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DED2F" w14:textId="5B922247" w:rsidR="007206F9" w:rsidRPr="00D85C21" w:rsidRDefault="007206F9" w:rsidP="004B65D2">
      <w:pPr>
        <w:pStyle w:val="Sinespaciado"/>
        <w:ind w:right="141"/>
        <w:rPr>
          <w:rFonts w:ascii="Arial" w:hAnsi="Arial" w:cs="Arial"/>
          <w:sz w:val="20"/>
          <w:szCs w:val="20"/>
          <w:lang w:val="es-ES" w:eastAsia="es-CO"/>
        </w:rPr>
      </w:pPr>
    </w:p>
    <w:tbl>
      <w:tblPr>
        <w:tblStyle w:val="Tablaconcuadrcula"/>
        <w:tblW w:w="9162" w:type="dxa"/>
        <w:jc w:val="center"/>
        <w:tblLayout w:type="fixed"/>
        <w:tblLook w:val="04A0" w:firstRow="1" w:lastRow="0" w:firstColumn="1" w:lastColumn="0" w:noHBand="0" w:noVBand="1"/>
      </w:tblPr>
      <w:tblGrid>
        <w:gridCol w:w="562"/>
        <w:gridCol w:w="4458"/>
        <w:gridCol w:w="513"/>
        <w:gridCol w:w="558"/>
        <w:gridCol w:w="596"/>
        <w:gridCol w:w="2475"/>
      </w:tblGrid>
      <w:tr w:rsidR="00087377" w:rsidRPr="00087377" w14:paraId="4D103B10" w14:textId="77777777" w:rsidTr="006F07C0">
        <w:trPr>
          <w:trHeight w:val="63"/>
          <w:jc w:val="center"/>
        </w:trPr>
        <w:tc>
          <w:tcPr>
            <w:tcW w:w="562" w:type="dxa"/>
            <w:vAlign w:val="center"/>
          </w:tcPr>
          <w:p w14:paraId="1DDFA20F" w14:textId="77777777" w:rsidR="00087377" w:rsidRPr="00087377" w:rsidRDefault="00087377" w:rsidP="00087377">
            <w:pPr>
              <w:jc w:val="center"/>
              <w:rPr>
                <w:rFonts w:ascii="Arial" w:eastAsia="Calibri" w:hAnsi="Arial" w:cs="Arial"/>
                <w:b/>
                <w:bCs/>
                <w:sz w:val="20"/>
                <w:szCs w:val="20"/>
              </w:rPr>
            </w:pPr>
            <w:r w:rsidRPr="00087377">
              <w:rPr>
                <w:rFonts w:ascii="Arial" w:eastAsia="Calibri" w:hAnsi="Arial" w:cs="Arial"/>
                <w:b/>
                <w:bCs/>
                <w:sz w:val="20"/>
                <w:szCs w:val="20"/>
              </w:rPr>
              <w:t xml:space="preserve">No. </w:t>
            </w:r>
          </w:p>
        </w:tc>
        <w:tc>
          <w:tcPr>
            <w:tcW w:w="4458" w:type="dxa"/>
            <w:vAlign w:val="center"/>
          </w:tcPr>
          <w:p w14:paraId="2758D88A" w14:textId="77777777" w:rsidR="00087377" w:rsidRPr="00087377" w:rsidRDefault="00087377" w:rsidP="00087377">
            <w:pPr>
              <w:jc w:val="center"/>
              <w:rPr>
                <w:rFonts w:ascii="Arial" w:eastAsia="Calibri" w:hAnsi="Arial" w:cs="Arial"/>
                <w:b/>
                <w:bCs/>
                <w:sz w:val="20"/>
                <w:szCs w:val="20"/>
              </w:rPr>
            </w:pPr>
            <w:r w:rsidRPr="00087377">
              <w:rPr>
                <w:rFonts w:ascii="Arial" w:eastAsia="Calibri" w:hAnsi="Arial" w:cs="Arial"/>
                <w:b/>
                <w:bCs/>
                <w:sz w:val="20"/>
                <w:szCs w:val="20"/>
              </w:rPr>
              <w:t>ASPECTOS</w:t>
            </w:r>
          </w:p>
        </w:tc>
        <w:tc>
          <w:tcPr>
            <w:tcW w:w="513" w:type="dxa"/>
            <w:vAlign w:val="center"/>
          </w:tcPr>
          <w:p w14:paraId="1677FDBA" w14:textId="77777777" w:rsidR="00087377" w:rsidRPr="00087377" w:rsidRDefault="00087377" w:rsidP="00087377">
            <w:pPr>
              <w:jc w:val="center"/>
              <w:rPr>
                <w:rFonts w:ascii="Arial" w:eastAsia="Calibri" w:hAnsi="Arial" w:cs="Arial"/>
                <w:b/>
                <w:bCs/>
                <w:sz w:val="20"/>
                <w:szCs w:val="20"/>
              </w:rPr>
            </w:pPr>
            <w:r w:rsidRPr="00087377">
              <w:rPr>
                <w:rFonts w:ascii="Arial" w:eastAsia="Calibri" w:hAnsi="Arial" w:cs="Arial"/>
                <w:b/>
                <w:bCs/>
                <w:sz w:val="20"/>
                <w:szCs w:val="20"/>
              </w:rPr>
              <w:t>SI</w:t>
            </w:r>
          </w:p>
        </w:tc>
        <w:tc>
          <w:tcPr>
            <w:tcW w:w="558" w:type="dxa"/>
            <w:vAlign w:val="center"/>
          </w:tcPr>
          <w:p w14:paraId="144D8903" w14:textId="77777777" w:rsidR="00087377" w:rsidRPr="00087377" w:rsidRDefault="00087377" w:rsidP="00087377">
            <w:pPr>
              <w:jc w:val="center"/>
              <w:rPr>
                <w:rFonts w:ascii="Arial" w:eastAsia="Calibri" w:hAnsi="Arial" w:cs="Arial"/>
                <w:b/>
                <w:bCs/>
                <w:sz w:val="20"/>
                <w:szCs w:val="20"/>
              </w:rPr>
            </w:pPr>
            <w:r w:rsidRPr="00087377">
              <w:rPr>
                <w:rFonts w:ascii="Arial" w:eastAsia="Calibri" w:hAnsi="Arial" w:cs="Arial"/>
                <w:b/>
                <w:bCs/>
                <w:sz w:val="20"/>
                <w:szCs w:val="20"/>
              </w:rPr>
              <w:t>NO</w:t>
            </w:r>
          </w:p>
        </w:tc>
        <w:tc>
          <w:tcPr>
            <w:tcW w:w="596" w:type="dxa"/>
          </w:tcPr>
          <w:p w14:paraId="7D8DF3A8" w14:textId="77777777" w:rsidR="00087377" w:rsidRPr="00087377" w:rsidRDefault="00087377" w:rsidP="00087377">
            <w:pPr>
              <w:jc w:val="center"/>
              <w:rPr>
                <w:rFonts w:ascii="Arial" w:eastAsia="Calibri" w:hAnsi="Arial" w:cs="Arial"/>
                <w:b/>
                <w:bCs/>
                <w:sz w:val="20"/>
                <w:szCs w:val="20"/>
              </w:rPr>
            </w:pPr>
            <w:r w:rsidRPr="00087377">
              <w:rPr>
                <w:rFonts w:ascii="Arial" w:eastAsia="Calibri" w:hAnsi="Arial" w:cs="Arial"/>
                <w:b/>
                <w:bCs/>
                <w:sz w:val="20"/>
                <w:szCs w:val="20"/>
              </w:rPr>
              <w:t>N/A</w:t>
            </w:r>
          </w:p>
        </w:tc>
        <w:tc>
          <w:tcPr>
            <w:tcW w:w="2475" w:type="dxa"/>
          </w:tcPr>
          <w:p w14:paraId="49C95D61" w14:textId="77777777" w:rsidR="00087377" w:rsidRPr="00087377" w:rsidRDefault="00087377" w:rsidP="00087377">
            <w:pPr>
              <w:jc w:val="center"/>
              <w:rPr>
                <w:rFonts w:ascii="Arial" w:eastAsia="Calibri" w:hAnsi="Arial" w:cs="Arial"/>
                <w:b/>
                <w:bCs/>
                <w:sz w:val="20"/>
                <w:szCs w:val="20"/>
              </w:rPr>
            </w:pPr>
            <w:r w:rsidRPr="00087377">
              <w:rPr>
                <w:rFonts w:ascii="Arial" w:eastAsia="Calibri" w:hAnsi="Arial" w:cs="Arial"/>
                <w:b/>
                <w:bCs/>
                <w:sz w:val="20"/>
                <w:szCs w:val="20"/>
              </w:rPr>
              <w:t>OBSERVACIONES</w:t>
            </w:r>
          </w:p>
        </w:tc>
      </w:tr>
      <w:tr w:rsidR="00087377" w:rsidRPr="00087377" w14:paraId="0899616A" w14:textId="77777777" w:rsidTr="006F07C0">
        <w:trPr>
          <w:trHeight w:val="785"/>
          <w:jc w:val="center"/>
        </w:trPr>
        <w:tc>
          <w:tcPr>
            <w:tcW w:w="562" w:type="dxa"/>
            <w:vAlign w:val="center"/>
          </w:tcPr>
          <w:p w14:paraId="02B6B314" w14:textId="77777777" w:rsidR="00087377" w:rsidRPr="00087377" w:rsidRDefault="00087377" w:rsidP="00087377">
            <w:pPr>
              <w:jc w:val="center"/>
              <w:rPr>
                <w:rFonts w:ascii="Arial" w:eastAsia="Calibri" w:hAnsi="Arial" w:cs="Arial"/>
                <w:b/>
                <w:sz w:val="20"/>
                <w:szCs w:val="20"/>
              </w:rPr>
            </w:pPr>
            <w:r w:rsidRPr="00087377">
              <w:rPr>
                <w:rFonts w:ascii="Arial" w:eastAsia="Calibri" w:hAnsi="Arial" w:cs="Arial"/>
                <w:b/>
                <w:sz w:val="20"/>
                <w:szCs w:val="20"/>
              </w:rPr>
              <w:t>1</w:t>
            </w:r>
          </w:p>
        </w:tc>
        <w:tc>
          <w:tcPr>
            <w:tcW w:w="4458" w:type="dxa"/>
            <w:vAlign w:val="center"/>
          </w:tcPr>
          <w:p w14:paraId="3600A6B6" w14:textId="77777777" w:rsidR="00087377" w:rsidRPr="00087377" w:rsidRDefault="00087377" w:rsidP="00087377">
            <w:pPr>
              <w:jc w:val="both"/>
              <w:rPr>
                <w:rFonts w:ascii="Arial" w:eastAsia="Calibri" w:hAnsi="Arial" w:cs="Arial"/>
                <w:sz w:val="20"/>
                <w:szCs w:val="20"/>
              </w:rPr>
            </w:pPr>
            <w:r w:rsidRPr="00087377">
              <w:rPr>
                <w:rFonts w:ascii="Arial" w:eastAsia="Calibri" w:hAnsi="Arial" w:cs="Arial"/>
                <w:sz w:val="20"/>
                <w:szCs w:val="20"/>
              </w:rPr>
              <w:t>Información del Proyecto:</w:t>
            </w:r>
          </w:p>
          <w:p w14:paraId="5208608C" w14:textId="77777777" w:rsidR="00087377" w:rsidRPr="00087377" w:rsidRDefault="00087377" w:rsidP="00087377">
            <w:pPr>
              <w:jc w:val="both"/>
              <w:rPr>
                <w:rFonts w:ascii="Arial" w:eastAsia="Calibri" w:hAnsi="Arial" w:cs="Arial"/>
                <w:sz w:val="20"/>
                <w:szCs w:val="20"/>
              </w:rPr>
            </w:pPr>
            <w:r w:rsidRPr="00087377">
              <w:rPr>
                <w:rFonts w:ascii="Arial" w:eastAsia="Calibri" w:hAnsi="Arial" w:cs="Arial"/>
                <w:sz w:val="20"/>
                <w:szCs w:val="20"/>
              </w:rPr>
              <w:t xml:space="preserve">-Descripción general del proyecto y descripción de los mobiliarios instalados o por instalar, mencionando el área construida o por construir. </w:t>
            </w:r>
          </w:p>
          <w:p w14:paraId="266CAFD4" w14:textId="77777777" w:rsidR="00087377" w:rsidRPr="00087377" w:rsidRDefault="00087377" w:rsidP="00087377">
            <w:pPr>
              <w:jc w:val="both"/>
              <w:rPr>
                <w:rFonts w:ascii="Arial" w:eastAsia="Calibri" w:hAnsi="Arial" w:cs="Arial"/>
                <w:sz w:val="20"/>
                <w:szCs w:val="20"/>
              </w:rPr>
            </w:pPr>
            <w:r w:rsidRPr="00087377">
              <w:rPr>
                <w:rFonts w:ascii="Arial" w:eastAsia="Calibri" w:hAnsi="Arial" w:cs="Arial"/>
                <w:sz w:val="20"/>
                <w:szCs w:val="20"/>
              </w:rPr>
              <w:t xml:space="preserve">- Coordenadas donde se ubica o se ubicará la </w:t>
            </w:r>
            <w:r w:rsidRPr="00087377">
              <w:rPr>
                <w:rFonts w:ascii="Arial" w:eastAsia="Calibri" w:hAnsi="Arial" w:cs="Arial"/>
                <w:sz w:val="20"/>
                <w:szCs w:val="20"/>
                <w:shd w:val="clear" w:color="auto" w:fill="FFFFFF"/>
              </w:rPr>
              <w:t>construcción temporal de kioscos, instalación de carpas, ventas y, en general de construcciones no permanentes</w:t>
            </w:r>
            <w:r w:rsidRPr="00087377">
              <w:rPr>
                <w:rFonts w:ascii="Arial" w:eastAsia="Calibri" w:hAnsi="Arial" w:cs="Arial"/>
                <w:sz w:val="20"/>
                <w:szCs w:val="20"/>
              </w:rPr>
              <w:t>.</w:t>
            </w:r>
          </w:p>
        </w:tc>
        <w:tc>
          <w:tcPr>
            <w:tcW w:w="513" w:type="dxa"/>
            <w:vAlign w:val="center"/>
          </w:tcPr>
          <w:p w14:paraId="32A2311B" w14:textId="0F2293E9" w:rsidR="00087377" w:rsidRPr="00087377" w:rsidRDefault="00087377" w:rsidP="00087377">
            <w:pPr>
              <w:jc w:val="center"/>
              <w:rPr>
                <w:rFonts w:ascii="Arial" w:eastAsia="Calibri" w:hAnsi="Arial" w:cs="Arial"/>
                <w:b/>
                <w:bCs/>
                <w:sz w:val="20"/>
                <w:szCs w:val="20"/>
              </w:rPr>
            </w:pPr>
          </w:p>
        </w:tc>
        <w:tc>
          <w:tcPr>
            <w:tcW w:w="558" w:type="dxa"/>
            <w:vAlign w:val="center"/>
          </w:tcPr>
          <w:p w14:paraId="1342B187" w14:textId="77777777" w:rsidR="00087377" w:rsidRPr="00087377" w:rsidRDefault="00087377" w:rsidP="00087377">
            <w:pPr>
              <w:jc w:val="center"/>
              <w:rPr>
                <w:rFonts w:ascii="Arial" w:eastAsia="Calibri" w:hAnsi="Arial" w:cs="Arial"/>
                <w:b/>
                <w:bCs/>
                <w:color w:val="FF0000"/>
                <w:sz w:val="20"/>
                <w:szCs w:val="20"/>
              </w:rPr>
            </w:pPr>
          </w:p>
        </w:tc>
        <w:tc>
          <w:tcPr>
            <w:tcW w:w="596" w:type="dxa"/>
          </w:tcPr>
          <w:p w14:paraId="00A13DEC" w14:textId="77777777" w:rsidR="00087377" w:rsidRPr="00087377" w:rsidRDefault="00087377" w:rsidP="00087377">
            <w:pPr>
              <w:jc w:val="center"/>
              <w:rPr>
                <w:rFonts w:ascii="Arial" w:eastAsia="Calibri" w:hAnsi="Arial" w:cs="Arial"/>
                <w:b/>
                <w:bCs/>
                <w:sz w:val="20"/>
                <w:szCs w:val="20"/>
              </w:rPr>
            </w:pPr>
          </w:p>
        </w:tc>
        <w:tc>
          <w:tcPr>
            <w:tcW w:w="2475" w:type="dxa"/>
          </w:tcPr>
          <w:p w14:paraId="03DB214E" w14:textId="6811D381" w:rsidR="00087377" w:rsidRPr="00087377" w:rsidRDefault="00087377" w:rsidP="00FD118D">
            <w:pPr>
              <w:rPr>
                <w:rFonts w:ascii="Arial" w:eastAsia="Calibri" w:hAnsi="Arial" w:cs="Arial"/>
                <w:sz w:val="20"/>
                <w:szCs w:val="20"/>
              </w:rPr>
            </w:pPr>
          </w:p>
        </w:tc>
      </w:tr>
      <w:tr w:rsidR="00087377" w:rsidRPr="00087377" w14:paraId="7A838D38" w14:textId="77777777" w:rsidTr="006F07C0">
        <w:trPr>
          <w:trHeight w:val="143"/>
          <w:jc w:val="center"/>
        </w:trPr>
        <w:tc>
          <w:tcPr>
            <w:tcW w:w="562" w:type="dxa"/>
            <w:vAlign w:val="center"/>
          </w:tcPr>
          <w:p w14:paraId="7F3ADC32" w14:textId="77777777" w:rsidR="00087377" w:rsidRPr="00087377" w:rsidRDefault="00087377" w:rsidP="00087377">
            <w:pPr>
              <w:jc w:val="center"/>
              <w:rPr>
                <w:rFonts w:ascii="Arial" w:eastAsia="Calibri" w:hAnsi="Arial" w:cs="Arial"/>
                <w:b/>
                <w:sz w:val="20"/>
                <w:szCs w:val="20"/>
              </w:rPr>
            </w:pPr>
            <w:r w:rsidRPr="00087377">
              <w:rPr>
                <w:rFonts w:ascii="Arial" w:eastAsia="Calibri" w:hAnsi="Arial" w:cs="Arial"/>
                <w:b/>
                <w:sz w:val="20"/>
                <w:szCs w:val="20"/>
              </w:rPr>
              <w:t>2</w:t>
            </w:r>
          </w:p>
        </w:tc>
        <w:tc>
          <w:tcPr>
            <w:tcW w:w="4458" w:type="dxa"/>
            <w:vAlign w:val="center"/>
          </w:tcPr>
          <w:p w14:paraId="101E6F51" w14:textId="77777777" w:rsidR="00087377" w:rsidRPr="00087377" w:rsidRDefault="00087377" w:rsidP="00087377">
            <w:pPr>
              <w:rPr>
                <w:rFonts w:ascii="Arial" w:eastAsia="Calibri" w:hAnsi="Arial" w:cs="Arial"/>
                <w:sz w:val="20"/>
                <w:szCs w:val="20"/>
              </w:rPr>
            </w:pPr>
            <w:r w:rsidRPr="00087377">
              <w:rPr>
                <w:rFonts w:ascii="Arial" w:eastAsia="Calibri" w:hAnsi="Arial" w:cs="Arial"/>
                <w:sz w:val="20"/>
                <w:szCs w:val="20"/>
              </w:rPr>
              <w:t>Fotocopia de la cédula de ciudadanía del solicitante</w:t>
            </w:r>
          </w:p>
        </w:tc>
        <w:tc>
          <w:tcPr>
            <w:tcW w:w="513" w:type="dxa"/>
            <w:vAlign w:val="center"/>
          </w:tcPr>
          <w:p w14:paraId="7AA1215B" w14:textId="3C910FFC" w:rsidR="00087377" w:rsidRPr="00087377" w:rsidRDefault="00087377" w:rsidP="00087377">
            <w:pPr>
              <w:jc w:val="center"/>
              <w:rPr>
                <w:rFonts w:ascii="Arial" w:eastAsia="Calibri" w:hAnsi="Arial" w:cs="Arial"/>
                <w:b/>
                <w:bCs/>
                <w:sz w:val="20"/>
                <w:szCs w:val="20"/>
              </w:rPr>
            </w:pPr>
          </w:p>
        </w:tc>
        <w:tc>
          <w:tcPr>
            <w:tcW w:w="558" w:type="dxa"/>
            <w:vAlign w:val="center"/>
          </w:tcPr>
          <w:p w14:paraId="1289A356" w14:textId="77777777" w:rsidR="00087377" w:rsidRPr="00087377" w:rsidRDefault="00087377" w:rsidP="00087377">
            <w:pPr>
              <w:jc w:val="center"/>
              <w:rPr>
                <w:rFonts w:ascii="Arial" w:eastAsia="Calibri" w:hAnsi="Arial" w:cs="Arial"/>
                <w:b/>
                <w:bCs/>
                <w:color w:val="FF0000"/>
                <w:sz w:val="20"/>
                <w:szCs w:val="20"/>
              </w:rPr>
            </w:pPr>
          </w:p>
        </w:tc>
        <w:tc>
          <w:tcPr>
            <w:tcW w:w="596" w:type="dxa"/>
          </w:tcPr>
          <w:p w14:paraId="454BD6B6" w14:textId="77777777" w:rsidR="00087377" w:rsidRPr="00087377" w:rsidRDefault="00087377" w:rsidP="00087377">
            <w:pPr>
              <w:jc w:val="center"/>
              <w:rPr>
                <w:rFonts w:ascii="Arial" w:eastAsia="Calibri" w:hAnsi="Arial" w:cs="Arial"/>
                <w:b/>
                <w:bCs/>
                <w:sz w:val="20"/>
                <w:szCs w:val="20"/>
              </w:rPr>
            </w:pPr>
          </w:p>
        </w:tc>
        <w:tc>
          <w:tcPr>
            <w:tcW w:w="2475" w:type="dxa"/>
          </w:tcPr>
          <w:p w14:paraId="0978CE00" w14:textId="241F152F" w:rsidR="00087377" w:rsidRPr="00087377" w:rsidRDefault="00087377" w:rsidP="00087377">
            <w:pPr>
              <w:rPr>
                <w:rFonts w:ascii="Arial" w:eastAsia="Calibri" w:hAnsi="Arial" w:cs="Arial"/>
                <w:sz w:val="20"/>
                <w:szCs w:val="20"/>
              </w:rPr>
            </w:pPr>
          </w:p>
        </w:tc>
      </w:tr>
      <w:tr w:rsidR="00087377" w:rsidRPr="00087377" w14:paraId="4A54EBEA" w14:textId="77777777" w:rsidTr="006F07C0">
        <w:trPr>
          <w:trHeight w:val="260"/>
          <w:jc w:val="center"/>
        </w:trPr>
        <w:tc>
          <w:tcPr>
            <w:tcW w:w="562" w:type="dxa"/>
            <w:vAlign w:val="center"/>
          </w:tcPr>
          <w:p w14:paraId="23CD9887" w14:textId="77777777" w:rsidR="00087377" w:rsidRPr="00087377" w:rsidRDefault="00087377" w:rsidP="00087377">
            <w:pPr>
              <w:jc w:val="center"/>
              <w:rPr>
                <w:rFonts w:ascii="Arial" w:eastAsia="Calibri" w:hAnsi="Arial" w:cs="Arial"/>
                <w:b/>
                <w:sz w:val="20"/>
                <w:szCs w:val="20"/>
              </w:rPr>
            </w:pPr>
            <w:r w:rsidRPr="00087377">
              <w:rPr>
                <w:rFonts w:ascii="Arial" w:eastAsia="Calibri" w:hAnsi="Arial" w:cs="Arial"/>
                <w:b/>
                <w:sz w:val="20"/>
                <w:szCs w:val="20"/>
              </w:rPr>
              <w:t>3</w:t>
            </w:r>
          </w:p>
        </w:tc>
        <w:tc>
          <w:tcPr>
            <w:tcW w:w="4458" w:type="dxa"/>
            <w:vAlign w:val="center"/>
          </w:tcPr>
          <w:p w14:paraId="21613E33" w14:textId="77777777" w:rsidR="00087377" w:rsidRPr="00087377" w:rsidRDefault="00087377" w:rsidP="00087377">
            <w:pPr>
              <w:jc w:val="both"/>
              <w:rPr>
                <w:rFonts w:ascii="Arial" w:eastAsia="Calibri" w:hAnsi="Arial" w:cs="Arial"/>
                <w:sz w:val="20"/>
                <w:szCs w:val="20"/>
              </w:rPr>
            </w:pPr>
            <w:r w:rsidRPr="00087377">
              <w:rPr>
                <w:rFonts w:ascii="Arial" w:eastAsia="Calibri" w:hAnsi="Arial" w:cs="Arial"/>
                <w:sz w:val="20"/>
                <w:szCs w:val="20"/>
              </w:rPr>
              <w:t>En caso de que la solicitante sea una sociedad, aportar Certificado de Existencia y Representación legal expedido por la Cámara de Comercio</w:t>
            </w:r>
          </w:p>
        </w:tc>
        <w:tc>
          <w:tcPr>
            <w:tcW w:w="513" w:type="dxa"/>
            <w:vAlign w:val="center"/>
          </w:tcPr>
          <w:p w14:paraId="2A9BE51F" w14:textId="0A3A4107" w:rsidR="00087377" w:rsidRPr="00087377" w:rsidRDefault="00087377" w:rsidP="00087377">
            <w:pPr>
              <w:jc w:val="center"/>
              <w:rPr>
                <w:rFonts w:ascii="Arial" w:eastAsia="Calibri" w:hAnsi="Arial" w:cs="Arial"/>
                <w:b/>
                <w:bCs/>
                <w:sz w:val="20"/>
                <w:szCs w:val="20"/>
              </w:rPr>
            </w:pPr>
          </w:p>
        </w:tc>
        <w:tc>
          <w:tcPr>
            <w:tcW w:w="558" w:type="dxa"/>
            <w:vAlign w:val="center"/>
          </w:tcPr>
          <w:p w14:paraId="39B1B1C0" w14:textId="577C6F5C" w:rsidR="00087377" w:rsidRPr="00087377" w:rsidRDefault="00087377" w:rsidP="00087377">
            <w:pPr>
              <w:jc w:val="center"/>
              <w:rPr>
                <w:rFonts w:ascii="Arial" w:eastAsia="Calibri" w:hAnsi="Arial" w:cs="Arial"/>
                <w:b/>
                <w:bCs/>
                <w:color w:val="FF0000"/>
                <w:sz w:val="20"/>
                <w:szCs w:val="20"/>
              </w:rPr>
            </w:pPr>
          </w:p>
        </w:tc>
        <w:tc>
          <w:tcPr>
            <w:tcW w:w="596" w:type="dxa"/>
          </w:tcPr>
          <w:p w14:paraId="70FCE445" w14:textId="77777777" w:rsidR="00087377" w:rsidRPr="00087377" w:rsidRDefault="00087377" w:rsidP="00087377">
            <w:pPr>
              <w:jc w:val="center"/>
              <w:rPr>
                <w:rFonts w:ascii="Arial" w:eastAsia="Calibri" w:hAnsi="Arial" w:cs="Arial"/>
                <w:b/>
                <w:bCs/>
                <w:sz w:val="20"/>
                <w:szCs w:val="20"/>
              </w:rPr>
            </w:pPr>
          </w:p>
          <w:p w14:paraId="30CE1CE2" w14:textId="77777777" w:rsidR="00087377" w:rsidRPr="00087377" w:rsidRDefault="00087377" w:rsidP="00087377">
            <w:pPr>
              <w:rPr>
                <w:rFonts w:ascii="Arial" w:eastAsia="Calibri" w:hAnsi="Arial" w:cs="Arial"/>
                <w:b/>
                <w:bCs/>
                <w:sz w:val="20"/>
                <w:szCs w:val="20"/>
              </w:rPr>
            </w:pPr>
          </w:p>
        </w:tc>
        <w:tc>
          <w:tcPr>
            <w:tcW w:w="2475" w:type="dxa"/>
          </w:tcPr>
          <w:p w14:paraId="6E36E0A4" w14:textId="5BC8FA9B" w:rsidR="00087377" w:rsidRPr="00087377" w:rsidRDefault="00087377" w:rsidP="00087377">
            <w:pPr>
              <w:rPr>
                <w:rFonts w:ascii="Arial" w:eastAsia="Calibri" w:hAnsi="Arial" w:cs="Arial"/>
                <w:color w:val="000000" w:themeColor="text1"/>
                <w:sz w:val="20"/>
                <w:szCs w:val="20"/>
              </w:rPr>
            </w:pPr>
          </w:p>
        </w:tc>
      </w:tr>
      <w:tr w:rsidR="00087377" w:rsidRPr="00087377" w14:paraId="3471324A" w14:textId="77777777" w:rsidTr="006F07C0">
        <w:trPr>
          <w:trHeight w:val="781"/>
          <w:jc w:val="center"/>
        </w:trPr>
        <w:tc>
          <w:tcPr>
            <w:tcW w:w="562" w:type="dxa"/>
            <w:vAlign w:val="center"/>
          </w:tcPr>
          <w:p w14:paraId="36EB3F0F" w14:textId="77777777" w:rsidR="00087377" w:rsidRPr="00087377" w:rsidRDefault="00087377" w:rsidP="00087377">
            <w:pPr>
              <w:jc w:val="center"/>
              <w:rPr>
                <w:rFonts w:ascii="Arial" w:eastAsia="Calibri" w:hAnsi="Arial" w:cs="Arial"/>
                <w:b/>
                <w:sz w:val="20"/>
                <w:szCs w:val="20"/>
              </w:rPr>
            </w:pPr>
            <w:r w:rsidRPr="00087377">
              <w:rPr>
                <w:rFonts w:ascii="Arial" w:eastAsia="Calibri" w:hAnsi="Arial" w:cs="Arial"/>
                <w:b/>
                <w:sz w:val="20"/>
                <w:szCs w:val="20"/>
              </w:rPr>
              <w:t>4</w:t>
            </w:r>
          </w:p>
        </w:tc>
        <w:tc>
          <w:tcPr>
            <w:tcW w:w="4458" w:type="dxa"/>
            <w:vAlign w:val="center"/>
          </w:tcPr>
          <w:p w14:paraId="79DEEE20" w14:textId="77777777" w:rsidR="00087377" w:rsidRPr="00087377" w:rsidRDefault="00087377" w:rsidP="00087377">
            <w:pPr>
              <w:jc w:val="both"/>
              <w:rPr>
                <w:rFonts w:ascii="Arial" w:eastAsia="Calibri" w:hAnsi="Arial" w:cs="Arial"/>
                <w:sz w:val="20"/>
                <w:szCs w:val="20"/>
              </w:rPr>
            </w:pPr>
            <w:r w:rsidRPr="00087377">
              <w:rPr>
                <w:rFonts w:ascii="Arial" w:eastAsia="Calibri" w:hAnsi="Arial" w:cs="Arial"/>
                <w:sz w:val="20"/>
                <w:szCs w:val="20"/>
              </w:rPr>
              <w:t xml:space="preserve">Certificado de uso del suelo expedido por el municipio, en el cual se encuentre ubicado el proyecto </w:t>
            </w:r>
          </w:p>
        </w:tc>
        <w:tc>
          <w:tcPr>
            <w:tcW w:w="513" w:type="dxa"/>
            <w:vAlign w:val="center"/>
          </w:tcPr>
          <w:p w14:paraId="78622CFE" w14:textId="4842F283" w:rsidR="00087377" w:rsidRPr="00087377" w:rsidRDefault="00087377" w:rsidP="00087377">
            <w:pPr>
              <w:jc w:val="center"/>
              <w:rPr>
                <w:rFonts w:ascii="Arial" w:eastAsia="Calibri" w:hAnsi="Arial" w:cs="Arial"/>
                <w:b/>
                <w:bCs/>
                <w:sz w:val="20"/>
                <w:szCs w:val="20"/>
              </w:rPr>
            </w:pPr>
          </w:p>
        </w:tc>
        <w:tc>
          <w:tcPr>
            <w:tcW w:w="558" w:type="dxa"/>
            <w:vAlign w:val="center"/>
          </w:tcPr>
          <w:p w14:paraId="696517B6" w14:textId="77777777" w:rsidR="00087377" w:rsidRPr="00087377" w:rsidRDefault="00087377" w:rsidP="00087377">
            <w:pPr>
              <w:jc w:val="center"/>
              <w:rPr>
                <w:rFonts w:ascii="Arial" w:eastAsia="Calibri" w:hAnsi="Arial" w:cs="Arial"/>
                <w:b/>
                <w:bCs/>
                <w:color w:val="FF0000"/>
                <w:sz w:val="20"/>
                <w:szCs w:val="20"/>
              </w:rPr>
            </w:pPr>
          </w:p>
        </w:tc>
        <w:tc>
          <w:tcPr>
            <w:tcW w:w="596" w:type="dxa"/>
          </w:tcPr>
          <w:p w14:paraId="664BA2AB" w14:textId="77777777" w:rsidR="00087377" w:rsidRPr="00087377" w:rsidRDefault="00087377" w:rsidP="00087377">
            <w:pPr>
              <w:jc w:val="center"/>
              <w:rPr>
                <w:rFonts w:ascii="Arial" w:eastAsia="Calibri" w:hAnsi="Arial" w:cs="Arial"/>
                <w:b/>
                <w:bCs/>
                <w:sz w:val="20"/>
                <w:szCs w:val="20"/>
              </w:rPr>
            </w:pPr>
          </w:p>
        </w:tc>
        <w:tc>
          <w:tcPr>
            <w:tcW w:w="2475" w:type="dxa"/>
          </w:tcPr>
          <w:p w14:paraId="7EAC5621" w14:textId="4B5E5C23" w:rsidR="00087377" w:rsidRPr="00087377" w:rsidRDefault="00087377" w:rsidP="00087377">
            <w:pPr>
              <w:rPr>
                <w:rFonts w:ascii="Arial" w:eastAsia="Calibri" w:hAnsi="Arial" w:cs="Arial"/>
                <w:color w:val="000000" w:themeColor="text1"/>
                <w:sz w:val="20"/>
                <w:szCs w:val="20"/>
              </w:rPr>
            </w:pPr>
          </w:p>
        </w:tc>
      </w:tr>
      <w:tr w:rsidR="00087377" w:rsidRPr="00087377" w14:paraId="0E382A36" w14:textId="77777777" w:rsidTr="006F07C0">
        <w:trPr>
          <w:trHeight w:val="136"/>
          <w:jc w:val="center"/>
        </w:trPr>
        <w:tc>
          <w:tcPr>
            <w:tcW w:w="562" w:type="dxa"/>
            <w:vAlign w:val="center"/>
          </w:tcPr>
          <w:p w14:paraId="75A315EC" w14:textId="77777777" w:rsidR="00087377" w:rsidRPr="00087377" w:rsidRDefault="00087377" w:rsidP="00087377">
            <w:pPr>
              <w:jc w:val="center"/>
              <w:rPr>
                <w:rFonts w:ascii="Arial" w:eastAsia="Calibri" w:hAnsi="Arial" w:cs="Arial"/>
                <w:b/>
                <w:sz w:val="20"/>
                <w:szCs w:val="20"/>
              </w:rPr>
            </w:pPr>
            <w:r w:rsidRPr="00087377">
              <w:rPr>
                <w:rFonts w:ascii="Arial" w:eastAsia="Calibri" w:hAnsi="Arial" w:cs="Arial"/>
                <w:b/>
                <w:sz w:val="20"/>
                <w:szCs w:val="20"/>
              </w:rPr>
              <w:t>5</w:t>
            </w:r>
          </w:p>
        </w:tc>
        <w:tc>
          <w:tcPr>
            <w:tcW w:w="4458" w:type="dxa"/>
            <w:vAlign w:val="center"/>
          </w:tcPr>
          <w:p w14:paraId="0C8D0529" w14:textId="77777777" w:rsidR="00087377" w:rsidRPr="00087377" w:rsidRDefault="00087377" w:rsidP="00087377">
            <w:pPr>
              <w:rPr>
                <w:rFonts w:ascii="Arial" w:eastAsia="Calibri" w:hAnsi="Arial" w:cs="Arial"/>
                <w:sz w:val="20"/>
                <w:szCs w:val="20"/>
              </w:rPr>
            </w:pPr>
            <w:r w:rsidRPr="00087377">
              <w:rPr>
                <w:rFonts w:ascii="Arial" w:eastAsia="Calibri" w:hAnsi="Arial" w:cs="Arial"/>
                <w:sz w:val="20"/>
                <w:szCs w:val="20"/>
              </w:rPr>
              <w:t>Constancia expedida por el municipio para el año correspondiente, en la cual indique que en dicho predio no existe proyecto alguno a desarrollar por parte del mencionado ente territorial</w:t>
            </w:r>
          </w:p>
        </w:tc>
        <w:tc>
          <w:tcPr>
            <w:tcW w:w="513" w:type="dxa"/>
            <w:vAlign w:val="center"/>
          </w:tcPr>
          <w:p w14:paraId="190BA447" w14:textId="7E018EAA" w:rsidR="00087377" w:rsidRPr="00087377" w:rsidRDefault="00087377" w:rsidP="00087377">
            <w:pPr>
              <w:jc w:val="center"/>
              <w:rPr>
                <w:rFonts w:ascii="Arial" w:eastAsia="Calibri" w:hAnsi="Arial" w:cs="Arial"/>
                <w:b/>
                <w:bCs/>
                <w:sz w:val="20"/>
                <w:szCs w:val="20"/>
              </w:rPr>
            </w:pPr>
          </w:p>
        </w:tc>
        <w:tc>
          <w:tcPr>
            <w:tcW w:w="558" w:type="dxa"/>
            <w:vAlign w:val="center"/>
          </w:tcPr>
          <w:p w14:paraId="6EA9FBFA" w14:textId="295A2529" w:rsidR="00087377" w:rsidRPr="00087377" w:rsidRDefault="00087377" w:rsidP="00087377">
            <w:pPr>
              <w:jc w:val="center"/>
              <w:rPr>
                <w:rFonts w:ascii="Arial" w:eastAsia="Calibri" w:hAnsi="Arial" w:cs="Arial"/>
                <w:b/>
                <w:bCs/>
                <w:color w:val="FF0000"/>
                <w:sz w:val="20"/>
                <w:szCs w:val="20"/>
              </w:rPr>
            </w:pPr>
          </w:p>
        </w:tc>
        <w:tc>
          <w:tcPr>
            <w:tcW w:w="596" w:type="dxa"/>
          </w:tcPr>
          <w:p w14:paraId="0A348AE7" w14:textId="77777777" w:rsidR="00087377" w:rsidRPr="00087377" w:rsidRDefault="00087377" w:rsidP="00087377">
            <w:pPr>
              <w:rPr>
                <w:rFonts w:ascii="Arial" w:eastAsia="Calibri" w:hAnsi="Arial" w:cs="Arial"/>
                <w:sz w:val="20"/>
                <w:szCs w:val="20"/>
              </w:rPr>
            </w:pPr>
          </w:p>
        </w:tc>
        <w:tc>
          <w:tcPr>
            <w:tcW w:w="2475" w:type="dxa"/>
          </w:tcPr>
          <w:p w14:paraId="44A87909" w14:textId="1CCB1BCD" w:rsidR="00087377" w:rsidRPr="00087377" w:rsidRDefault="00087377" w:rsidP="00087377">
            <w:pPr>
              <w:rPr>
                <w:rFonts w:ascii="Arial" w:eastAsia="Calibri" w:hAnsi="Arial" w:cs="Arial"/>
                <w:color w:val="000000" w:themeColor="text1"/>
                <w:sz w:val="20"/>
                <w:szCs w:val="20"/>
              </w:rPr>
            </w:pPr>
          </w:p>
        </w:tc>
      </w:tr>
      <w:tr w:rsidR="00087377" w:rsidRPr="00087377" w14:paraId="18A3058D" w14:textId="77777777" w:rsidTr="006F07C0">
        <w:trPr>
          <w:trHeight w:val="392"/>
          <w:jc w:val="center"/>
        </w:trPr>
        <w:tc>
          <w:tcPr>
            <w:tcW w:w="562" w:type="dxa"/>
            <w:vAlign w:val="center"/>
          </w:tcPr>
          <w:p w14:paraId="1BB8083A" w14:textId="77777777" w:rsidR="00087377" w:rsidRPr="00087377" w:rsidRDefault="00087377" w:rsidP="00087377">
            <w:pPr>
              <w:jc w:val="center"/>
              <w:rPr>
                <w:rFonts w:ascii="Arial" w:eastAsia="Calibri" w:hAnsi="Arial" w:cs="Arial"/>
                <w:b/>
                <w:sz w:val="20"/>
                <w:szCs w:val="20"/>
              </w:rPr>
            </w:pPr>
            <w:r w:rsidRPr="00087377">
              <w:rPr>
                <w:rFonts w:ascii="Arial" w:eastAsia="Calibri" w:hAnsi="Arial" w:cs="Arial"/>
                <w:b/>
                <w:sz w:val="20"/>
                <w:szCs w:val="20"/>
              </w:rPr>
              <w:t>6</w:t>
            </w:r>
          </w:p>
        </w:tc>
        <w:tc>
          <w:tcPr>
            <w:tcW w:w="4458" w:type="dxa"/>
            <w:vAlign w:val="center"/>
          </w:tcPr>
          <w:p w14:paraId="7E204BCB" w14:textId="77777777" w:rsidR="00087377" w:rsidRPr="00087377" w:rsidRDefault="00087377" w:rsidP="00087377">
            <w:pPr>
              <w:jc w:val="both"/>
              <w:rPr>
                <w:rFonts w:ascii="Arial" w:eastAsia="Calibri" w:hAnsi="Arial" w:cs="Arial"/>
                <w:sz w:val="20"/>
                <w:szCs w:val="20"/>
              </w:rPr>
            </w:pPr>
            <w:r w:rsidRPr="00087377">
              <w:rPr>
                <w:rFonts w:ascii="Arial" w:eastAsia="Calibri" w:hAnsi="Arial" w:cs="Arial"/>
                <w:sz w:val="20"/>
                <w:szCs w:val="20"/>
              </w:rPr>
              <w:t>Concepto técnico de jurisdicción, expedido por la DIRECCIÓN GENERAL MARÍTIMA – DIMAR</w:t>
            </w:r>
          </w:p>
        </w:tc>
        <w:tc>
          <w:tcPr>
            <w:tcW w:w="513" w:type="dxa"/>
            <w:vAlign w:val="center"/>
          </w:tcPr>
          <w:p w14:paraId="3808A9D3" w14:textId="36F64DAE" w:rsidR="00087377" w:rsidRPr="00087377" w:rsidRDefault="00087377" w:rsidP="00087377">
            <w:pPr>
              <w:jc w:val="center"/>
              <w:rPr>
                <w:rFonts w:ascii="Arial" w:eastAsia="Calibri" w:hAnsi="Arial" w:cs="Arial"/>
                <w:b/>
                <w:bCs/>
                <w:sz w:val="20"/>
                <w:szCs w:val="20"/>
              </w:rPr>
            </w:pPr>
          </w:p>
        </w:tc>
        <w:tc>
          <w:tcPr>
            <w:tcW w:w="558" w:type="dxa"/>
            <w:vAlign w:val="center"/>
          </w:tcPr>
          <w:p w14:paraId="3F67DFE4" w14:textId="29AD9D8F" w:rsidR="00087377" w:rsidRPr="00087377" w:rsidRDefault="00087377" w:rsidP="00087377">
            <w:pPr>
              <w:jc w:val="center"/>
              <w:rPr>
                <w:rFonts w:ascii="Arial" w:eastAsia="Calibri" w:hAnsi="Arial" w:cs="Arial"/>
                <w:b/>
                <w:bCs/>
                <w:color w:val="FF0000"/>
                <w:sz w:val="20"/>
                <w:szCs w:val="20"/>
              </w:rPr>
            </w:pPr>
          </w:p>
        </w:tc>
        <w:tc>
          <w:tcPr>
            <w:tcW w:w="596" w:type="dxa"/>
          </w:tcPr>
          <w:p w14:paraId="0F04F84F" w14:textId="77777777" w:rsidR="00087377" w:rsidRPr="00087377" w:rsidRDefault="00087377" w:rsidP="00087377">
            <w:pPr>
              <w:rPr>
                <w:rFonts w:ascii="Arial" w:eastAsia="Calibri" w:hAnsi="Arial" w:cs="Arial"/>
                <w:sz w:val="20"/>
                <w:szCs w:val="20"/>
              </w:rPr>
            </w:pPr>
          </w:p>
        </w:tc>
        <w:tc>
          <w:tcPr>
            <w:tcW w:w="2475" w:type="dxa"/>
          </w:tcPr>
          <w:p w14:paraId="4CB6B74E" w14:textId="220EED9F" w:rsidR="00087377" w:rsidRPr="00087377" w:rsidRDefault="00087377" w:rsidP="00087377">
            <w:pPr>
              <w:rPr>
                <w:rFonts w:ascii="Arial" w:eastAsia="Calibri" w:hAnsi="Arial" w:cs="Arial"/>
                <w:color w:val="000000" w:themeColor="text1"/>
                <w:sz w:val="20"/>
                <w:szCs w:val="20"/>
              </w:rPr>
            </w:pPr>
          </w:p>
        </w:tc>
      </w:tr>
      <w:tr w:rsidR="00087377" w:rsidRPr="00087377" w14:paraId="74032DEA" w14:textId="77777777" w:rsidTr="006F07C0">
        <w:trPr>
          <w:trHeight w:val="141"/>
          <w:jc w:val="center"/>
        </w:trPr>
        <w:tc>
          <w:tcPr>
            <w:tcW w:w="562" w:type="dxa"/>
            <w:vAlign w:val="center"/>
          </w:tcPr>
          <w:p w14:paraId="4118C060" w14:textId="77777777" w:rsidR="00087377" w:rsidRPr="00087377" w:rsidRDefault="00087377" w:rsidP="00087377">
            <w:pPr>
              <w:jc w:val="center"/>
              <w:rPr>
                <w:rFonts w:ascii="Arial" w:eastAsia="Calibri" w:hAnsi="Arial" w:cs="Arial"/>
                <w:b/>
                <w:sz w:val="20"/>
                <w:szCs w:val="20"/>
              </w:rPr>
            </w:pPr>
            <w:r w:rsidRPr="00087377">
              <w:rPr>
                <w:rFonts w:ascii="Arial" w:eastAsia="Calibri" w:hAnsi="Arial" w:cs="Arial"/>
                <w:b/>
                <w:sz w:val="20"/>
                <w:szCs w:val="20"/>
              </w:rPr>
              <w:t>7</w:t>
            </w:r>
          </w:p>
        </w:tc>
        <w:tc>
          <w:tcPr>
            <w:tcW w:w="4458" w:type="dxa"/>
            <w:vAlign w:val="center"/>
          </w:tcPr>
          <w:p w14:paraId="6D98E7A8" w14:textId="77777777" w:rsidR="00087377" w:rsidRPr="00087377" w:rsidRDefault="00087377" w:rsidP="00087377">
            <w:pPr>
              <w:rPr>
                <w:rFonts w:ascii="Arial" w:eastAsia="Calibri" w:hAnsi="Arial" w:cs="Arial"/>
                <w:sz w:val="20"/>
                <w:szCs w:val="20"/>
              </w:rPr>
            </w:pPr>
            <w:r w:rsidRPr="00087377">
              <w:rPr>
                <w:rFonts w:ascii="Arial" w:eastAsia="Calibri" w:hAnsi="Arial" w:cs="Arial"/>
                <w:sz w:val="20"/>
                <w:szCs w:val="20"/>
              </w:rPr>
              <w:t>Plano con las exigencias de la DIRECCIÓN GENERAL MARÍTIMA – DIMAR, para el otorgamiento del Permiso Temporal</w:t>
            </w:r>
          </w:p>
        </w:tc>
        <w:tc>
          <w:tcPr>
            <w:tcW w:w="513" w:type="dxa"/>
            <w:vAlign w:val="center"/>
          </w:tcPr>
          <w:p w14:paraId="1DFC0E7F" w14:textId="31BEA555" w:rsidR="00087377" w:rsidRPr="00087377" w:rsidRDefault="00087377" w:rsidP="00087377">
            <w:pPr>
              <w:jc w:val="center"/>
              <w:rPr>
                <w:rFonts w:ascii="Arial" w:eastAsia="Calibri" w:hAnsi="Arial" w:cs="Arial"/>
                <w:b/>
                <w:bCs/>
                <w:sz w:val="20"/>
                <w:szCs w:val="20"/>
              </w:rPr>
            </w:pPr>
          </w:p>
        </w:tc>
        <w:tc>
          <w:tcPr>
            <w:tcW w:w="558" w:type="dxa"/>
            <w:vAlign w:val="center"/>
          </w:tcPr>
          <w:p w14:paraId="69C4D85B" w14:textId="549402AB" w:rsidR="00087377" w:rsidRPr="00087377" w:rsidRDefault="00087377" w:rsidP="00087377">
            <w:pPr>
              <w:jc w:val="center"/>
              <w:rPr>
                <w:rFonts w:ascii="Arial" w:eastAsia="Calibri" w:hAnsi="Arial" w:cs="Arial"/>
                <w:b/>
                <w:bCs/>
                <w:color w:val="FF0000"/>
                <w:sz w:val="20"/>
                <w:szCs w:val="20"/>
              </w:rPr>
            </w:pPr>
          </w:p>
        </w:tc>
        <w:tc>
          <w:tcPr>
            <w:tcW w:w="596" w:type="dxa"/>
          </w:tcPr>
          <w:p w14:paraId="3FACFA11" w14:textId="77777777" w:rsidR="00087377" w:rsidRPr="00087377" w:rsidRDefault="00087377" w:rsidP="00087377">
            <w:pPr>
              <w:rPr>
                <w:rFonts w:ascii="Arial" w:eastAsia="Calibri" w:hAnsi="Arial" w:cs="Arial"/>
                <w:sz w:val="20"/>
                <w:szCs w:val="20"/>
              </w:rPr>
            </w:pPr>
          </w:p>
        </w:tc>
        <w:tc>
          <w:tcPr>
            <w:tcW w:w="2475" w:type="dxa"/>
          </w:tcPr>
          <w:p w14:paraId="6A02444D" w14:textId="79D98D09" w:rsidR="00087377" w:rsidRPr="00087377" w:rsidRDefault="00087377" w:rsidP="00087377">
            <w:pPr>
              <w:rPr>
                <w:rFonts w:ascii="Arial" w:eastAsia="Calibri" w:hAnsi="Arial" w:cs="Arial"/>
                <w:color w:val="000000" w:themeColor="text1"/>
                <w:sz w:val="20"/>
                <w:szCs w:val="20"/>
              </w:rPr>
            </w:pPr>
          </w:p>
        </w:tc>
      </w:tr>
      <w:tr w:rsidR="00087377" w:rsidRPr="00087377" w14:paraId="5200D8C4" w14:textId="77777777" w:rsidTr="006F07C0">
        <w:trPr>
          <w:trHeight w:val="155"/>
          <w:jc w:val="center"/>
        </w:trPr>
        <w:tc>
          <w:tcPr>
            <w:tcW w:w="562" w:type="dxa"/>
            <w:vAlign w:val="center"/>
          </w:tcPr>
          <w:p w14:paraId="39055215" w14:textId="77777777" w:rsidR="00087377" w:rsidRPr="00087377" w:rsidRDefault="00087377" w:rsidP="00087377">
            <w:pPr>
              <w:jc w:val="center"/>
              <w:rPr>
                <w:rFonts w:ascii="Arial" w:eastAsia="Calibri" w:hAnsi="Arial" w:cs="Arial"/>
                <w:b/>
                <w:sz w:val="20"/>
                <w:szCs w:val="20"/>
              </w:rPr>
            </w:pPr>
            <w:r w:rsidRPr="00087377">
              <w:rPr>
                <w:rFonts w:ascii="Arial" w:eastAsia="Calibri" w:hAnsi="Arial" w:cs="Arial"/>
                <w:b/>
                <w:sz w:val="20"/>
                <w:szCs w:val="20"/>
              </w:rPr>
              <w:t>8</w:t>
            </w:r>
          </w:p>
        </w:tc>
        <w:tc>
          <w:tcPr>
            <w:tcW w:w="4458" w:type="dxa"/>
            <w:vAlign w:val="center"/>
          </w:tcPr>
          <w:p w14:paraId="1C2AD502" w14:textId="77777777" w:rsidR="00087377" w:rsidRPr="00087377" w:rsidRDefault="00087377" w:rsidP="00087377">
            <w:pPr>
              <w:rPr>
                <w:rFonts w:ascii="Arial" w:eastAsia="Calibri" w:hAnsi="Arial" w:cs="Arial"/>
                <w:sz w:val="20"/>
                <w:szCs w:val="20"/>
              </w:rPr>
            </w:pPr>
            <w:r w:rsidRPr="00087377">
              <w:rPr>
                <w:rFonts w:ascii="Arial" w:eastAsia="Calibri" w:hAnsi="Arial" w:cs="Arial"/>
                <w:sz w:val="20"/>
                <w:szCs w:val="20"/>
              </w:rPr>
              <w:t>Descripción del manejo y almacenamiento de las grasas y aceites provenientes de la cocina o certificación de la empresa especializada que realice la disposición final de las mismas</w:t>
            </w:r>
          </w:p>
        </w:tc>
        <w:tc>
          <w:tcPr>
            <w:tcW w:w="513" w:type="dxa"/>
            <w:vAlign w:val="center"/>
          </w:tcPr>
          <w:p w14:paraId="323A7E5A" w14:textId="2A048656" w:rsidR="00087377" w:rsidRPr="00087377" w:rsidRDefault="00087377" w:rsidP="00087377">
            <w:pPr>
              <w:jc w:val="center"/>
              <w:rPr>
                <w:rFonts w:ascii="Arial" w:eastAsia="Calibri" w:hAnsi="Arial" w:cs="Arial"/>
                <w:b/>
                <w:bCs/>
                <w:sz w:val="20"/>
                <w:szCs w:val="20"/>
              </w:rPr>
            </w:pPr>
          </w:p>
        </w:tc>
        <w:tc>
          <w:tcPr>
            <w:tcW w:w="558" w:type="dxa"/>
            <w:vAlign w:val="center"/>
          </w:tcPr>
          <w:p w14:paraId="090E0742" w14:textId="6A1A7F39" w:rsidR="00087377" w:rsidRPr="00087377" w:rsidRDefault="00087377" w:rsidP="00087377">
            <w:pPr>
              <w:jc w:val="center"/>
              <w:rPr>
                <w:rFonts w:ascii="Arial" w:eastAsia="Calibri" w:hAnsi="Arial" w:cs="Arial"/>
                <w:b/>
                <w:bCs/>
                <w:color w:val="FF0000"/>
                <w:sz w:val="20"/>
                <w:szCs w:val="20"/>
              </w:rPr>
            </w:pPr>
          </w:p>
        </w:tc>
        <w:tc>
          <w:tcPr>
            <w:tcW w:w="596" w:type="dxa"/>
          </w:tcPr>
          <w:p w14:paraId="7A392A2B" w14:textId="77777777" w:rsidR="00087377" w:rsidRPr="00087377" w:rsidRDefault="00087377" w:rsidP="00087377">
            <w:pPr>
              <w:rPr>
                <w:rFonts w:ascii="Arial" w:eastAsia="Calibri" w:hAnsi="Arial" w:cs="Arial"/>
                <w:sz w:val="20"/>
                <w:szCs w:val="20"/>
              </w:rPr>
            </w:pPr>
          </w:p>
        </w:tc>
        <w:tc>
          <w:tcPr>
            <w:tcW w:w="2475" w:type="dxa"/>
          </w:tcPr>
          <w:p w14:paraId="7E13A07D" w14:textId="0AA252A8" w:rsidR="00087377" w:rsidRPr="00087377" w:rsidRDefault="00087377" w:rsidP="00087377">
            <w:pPr>
              <w:rPr>
                <w:rFonts w:ascii="Arial" w:eastAsia="Calibri" w:hAnsi="Arial" w:cs="Arial"/>
                <w:sz w:val="20"/>
                <w:szCs w:val="20"/>
              </w:rPr>
            </w:pPr>
          </w:p>
        </w:tc>
      </w:tr>
      <w:tr w:rsidR="00087377" w:rsidRPr="00087377" w14:paraId="7E986D03" w14:textId="77777777" w:rsidTr="006F07C0">
        <w:trPr>
          <w:trHeight w:val="456"/>
          <w:jc w:val="center"/>
        </w:trPr>
        <w:tc>
          <w:tcPr>
            <w:tcW w:w="562" w:type="dxa"/>
            <w:vAlign w:val="center"/>
          </w:tcPr>
          <w:p w14:paraId="0588ACB3" w14:textId="77777777" w:rsidR="00087377" w:rsidRPr="00087377" w:rsidRDefault="00087377" w:rsidP="00087377">
            <w:pPr>
              <w:jc w:val="center"/>
              <w:rPr>
                <w:rFonts w:ascii="Arial" w:eastAsia="Calibri" w:hAnsi="Arial" w:cs="Arial"/>
                <w:b/>
                <w:sz w:val="20"/>
                <w:szCs w:val="20"/>
              </w:rPr>
            </w:pPr>
            <w:r w:rsidRPr="00087377">
              <w:rPr>
                <w:rFonts w:ascii="Arial" w:eastAsia="Calibri" w:hAnsi="Arial" w:cs="Arial"/>
                <w:b/>
                <w:sz w:val="20"/>
                <w:szCs w:val="20"/>
              </w:rPr>
              <w:t>9</w:t>
            </w:r>
          </w:p>
        </w:tc>
        <w:tc>
          <w:tcPr>
            <w:tcW w:w="4458" w:type="dxa"/>
            <w:vAlign w:val="center"/>
          </w:tcPr>
          <w:p w14:paraId="67560C2B" w14:textId="77777777" w:rsidR="00087377" w:rsidRPr="00087377" w:rsidRDefault="00087377" w:rsidP="00087377">
            <w:pPr>
              <w:jc w:val="both"/>
              <w:rPr>
                <w:rFonts w:ascii="Arial" w:eastAsia="Calibri" w:hAnsi="Arial" w:cs="Arial"/>
                <w:sz w:val="20"/>
                <w:szCs w:val="20"/>
              </w:rPr>
            </w:pPr>
            <w:r w:rsidRPr="00087377">
              <w:rPr>
                <w:rFonts w:ascii="Arial" w:eastAsia="Calibri" w:hAnsi="Arial" w:cs="Arial"/>
                <w:sz w:val="20"/>
                <w:szCs w:val="20"/>
              </w:rPr>
              <w:t>Diseño del sistema de recolección de agua residual proveniente de la batería de baño o certificación de la empresa especializada que realice la disposición final de las mismas</w:t>
            </w:r>
          </w:p>
        </w:tc>
        <w:tc>
          <w:tcPr>
            <w:tcW w:w="513" w:type="dxa"/>
            <w:vAlign w:val="center"/>
          </w:tcPr>
          <w:p w14:paraId="6B1DAFDA" w14:textId="1049C077" w:rsidR="00087377" w:rsidRPr="00087377" w:rsidRDefault="00087377" w:rsidP="00087377">
            <w:pPr>
              <w:jc w:val="center"/>
              <w:rPr>
                <w:rFonts w:ascii="Arial" w:eastAsia="Calibri" w:hAnsi="Arial" w:cs="Arial"/>
                <w:b/>
                <w:bCs/>
                <w:sz w:val="20"/>
                <w:szCs w:val="20"/>
              </w:rPr>
            </w:pPr>
          </w:p>
        </w:tc>
        <w:tc>
          <w:tcPr>
            <w:tcW w:w="558" w:type="dxa"/>
            <w:vAlign w:val="center"/>
          </w:tcPr>
          <w:p w14:paraId="6CF01D0D" w14:textId="2B41DACE" w:rsidR="00087377" w:rsidRPr="00087377" w:rsidRDefault="00087377" w:rsidP="00087377">
            <w:pPr>
              <w:jc w:val="center"/>
              <w:rPr>
                <w:rFonts w:ascii="Arial" w:eastAsia="Calibri" w:hAnsi="Arial" w:cs="Arial"/>
                <w:b/>
                <w:bCs/>
                <w:color w:val="FF0000"/>
                <w:sz w:val="20"/>
                <w:szCs w:val="20"/>
              </w:rPr>
            </w:pPr>
          </w:p>
        </w:tc>
        <w:tc>
          <w:tcPr>
            <w:tcW w:w="596" w:type="dxa"/>
          </w:tcPr>
          <w:p w14:paraId="52977A6D" w14:textId="77777777" w:rsidR="00087377" w:rsidRPr="00087377" w:rsidRDefault="00087377" w:rsidP="00087377">
            <w:pPr>
              <w:rPr>
                <w:rFonts w:ascii="Arial" w:eastAsia="Calibri" w:hAnsi="Arial" w:cs="Arial"/>
                <w:sz w:val="20"/>
                <w:szCs w:val="20"/>
              </w:rPr>
            </w:pPr>
          </w:p>
        </w:tc>
        <w:tc>
          <w:tcPr>
            <w:tcW w:w="2475" w:type="dxa"/>
          </w:tcPr>
          <w:p w14:paraId="1840876F" w14:textId="78694901" w:rsidR="00087377" w:rsidRPr="00087377" w:rsidRDefault="00087377" w:rsidP="00087377">
            <w:pPr>
              <w:rPr>
                <w:rFonts w:ascii="Arial" w:eastAsia="Calibri" w:hAnsi="Arial" w:cs="Arial"/>
                <w:sz w:val="20"/>
                <w:szCs w:val="20"/>
              </w:rPr>
            </w:pPr>
          </w:p>
        </w:tc>
      </w:tr>
      <w:tr w:rsidR="00087377" w:rsidRPr="00087377" w14:paraId="1130BEAC" w14:textId="77777777" w:rsidTr="006F07C0">
        <w:trPr>
          <w:trHeight w:val="452"/>
          <w:jc w:val="center"/>
        </w:trPr>
        <w:tc>
          <w:tcPr>
            <w:tcW w:w="562" w:type="dxa"/>
            <w:vAlign w:val="center"/>
          </w:tcPr>
          <w:p w14:paraId="389AF511" w14:textId="77777777" w:rsidR="00087377" w:rsidRPr="00087377" w:rsidRDefault="00087377" w:rsidP="00087377">
            <w:pPr>
              <w:jc w:val="center"/>
              <w:rPr>
                <w:rFonts w:ascii="Arial" w:eastAsia="Calibri" w:hAnsi="Arial" w:cs="Arial"/>
                <w:b/>
                <w:sz w:val="20"/>
                <w:szCs w:val="20"/>
              </w:rPr>
            </w:pPr>
            <w:r w:rsidRPr="00087377">
              <w:rPr>
                <w:rFonts w:ascii="Arial" w:eastAsia="Calibri" w:hAnsi="Arial" w:cs="Arial"/>
                <w:b/>
                <w:sz w:val="20"/>
                <w:szCs w:val="20"/>
              </w:rPr>
              <w:t>10</w:t>
            </w:r>
          </w:p>
        </w:tc>
        <w:tc>
          <w:tcPr>
            <w:tcW w:w="4458" w:type="dxa"/>
            <w:vAlign w:val="center"/>
          </w:tcPr>
          <w:p w14:paraId="2BB85316" w14:textId="77777777" w:rsidR="00087377" w:rsidRPr="00087377" w:rsidRDefault="00087377" w:rsidP="00087377">
            <w:pPr>
              <w:jc w:val="both"/>
              <w:rPr>
                <w:rFonts w:ascii="Arial" w:eastAsia="Calibri" w:hAnsi="Arial" w:cs="Arial"/>
                <w:sz w:val="20"/>
                <w:szCs w:val="20"/>
              </w:rPr>
            </w:pPr>
            <w:r w:rsidRPr="00087377">
              <w:rPr>
                <w:rFonts w:ascii="Arial" w:eastAsia="Calibri" w:hAnsi="Arial" w:cs="Arial"/>
                <w:sz w:val="20"/>
                <w:szCs w:val="20"/>
              </w:rPr>
              <w:t>Diseño del sistema de trampa de grasas y sólidos provenientes del área de cocina</w:t>
            </w:r>
          </w:p>
        </w:tc>
        <w:tc>
          <w:tcPr>
            <w:tcW w:w="513" w:type="dxa"/>
            <w:vAlign w:val="center"/>
          </w:tcPr>
          <w:p w14:paraId="59583886" w14:textId="7A2298E8" w:rsidR="00087377" w:rsidRPr="00087377" w:rsidRDefault="00087377" w:rsidP="00087377">
            <w:pPr>
              <w:jc w:val="center"/>
              <w:rPr>
                <w:rFonts w:ascii="Arial" w:eastAsia="Calibri" w:hAnsi="Arial" w:cs="Arial"/>
                <w:b/>
                <w:bCs/>
                <w:sz w:val="20"/>
                <w:szCs w:val="20"/>
              </w:rPr>
            </w:pPr>
          </w:p>
        </w:tc>
        <w:tc>
          <w:tcPr>
            <w:tcW w:w="558" w:type="dxa"/>
            <w:vAlign w:val="center"/>
          </w:tcPr>
          <w:p w14:paraId="287D5C1A" w14:textId="008680E7" w:rsidR="00087377" w:rsidRPr="00087377" w:rsidRDefault="00087377" w:rsidP="00087377">
            <w:pPr>
              <w:jc w:val="center"/>
              <w:rPr>
                <w:rFonts w:ascii="Arial" w:eastAsia="Calibri" w:hAnsi="Arial" w:cs="Arial"/>
                <w:b/>
                <w:bCs/>
                <w:color w:val="FF0000"/>
                <w:sz w:val="20"/>
                <w:szCs w:val="20"/>
              </w:rPr>
            </w:pPr>
          </w:p>
        </w:tc>
        <w:tc>
          <w:tcPr>
            <w:tcW w:w="596" w:type="dxa"/>
          </w:tcPr>
          <w:p w14:paraId="6C4308BD" w14:textId="77777777" w:rsidR="00087377" w:rsidRPr="00087377" w:rsidRDefault="00087377" w:rsidP="00087377">
            <w:pPr>
              <w:rPr>
                <w:rFonts w:ascii="Arial" w:eastAsia="Calibri" w:hAnsi="Arial" w:cs="Arial"/>
                <w:sz w:val="20"/>
                <w:szCs w:val="20"/>
              </w:rPr>
            </w:pPr>
          </w:p>
        </w:tc>
        <w:tc>
          <w:tcPr>
            <w:tcW w:w="2475" w:type="dxa"/>
          </w:tcPr>
          <w:p w14:paraId="62B33CCF" w14:textId="1C50EBB4" w:rsidR="00087377" w:rsidRPr="00087377" w:rsidRDefault="00087377" w:rsidP="00087377">
            <w:pPr>
              <w:rPr>
                <w:rFonts w:ascii="Arial" w:eastAsia="Calibri" w:hAnsi="Arial" w:cs="Arial"/>
                <w:color w:val="FF0000"/>
                <w:sz w:val="20"/>
                <w:szCs w:val="20"/>
              </w:rPr>
            </w:pPr>
          </w:p>
        </w:tc>
      </w:tr>
    </w:tbl>
    <w:p w14:paraId="6F361104" w14:textId="1039E160" w:rsidR="00567BDF" w:rsidRPr="002F5515" w:rsidRDefault="00FE1111" w:rsidP="009252BA">
      <w:pPr>
        <w:rPr>
          <w:b/>
        </w:rPr>
      </w:pPr>
      <w:r>
        <w:rPr>
          <w:noProof/>
          <w:lang w:eastAsia="es-CO"/>
        </w:rPr>
        <mc:AlternateContent>
          <mc:Choice Requires="wps">
            <w:drawing>
              <wp:anchor distT="0" distB="0" distL="114300" distR="114300" simplePos="0" relativeHeight="251666432" behindDoc="0" locked="0" layoutInCell="1" allowOverlap="1" wp14:anchorId="329D07AF" wp14:editId="42207E8B">
                <wp:simplePos x="0" y="0"/>
                <wp:positionH relativeFrom="column">
                  <wp:posOffset>2362200</wp:posOffset>
                </wp:positionH>
                <wp:positionV relativeFrom="paragraph">
                  <wp:posOffset>9525</wp:posOffset>
                </wp:positionV>
                <wp:extent cx="190500" cy="180975"/>
                <wp:effectExtent l="0" t="0" r="19050" b="28575"/>
                <wp:wrapNone/>
                <wp:docPr id="3" name="4 Rectángulo"/>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dk1"/>
                        </a:lnRef>
                        <a:fillRef idx="1">
                          <a:schemeClr val="lt1"/>
                        </a:fillRef>
                        <a:effectRef idx="0">
                          <a:schemeClr val="dk1"/>
                        </a:effectRef>
                        <a:fontRef idx="minor">
                          <a:schemeClr val="dk1"/>
                        </a:fontRef>
                      </wps:style>
                      <wps:txbx>
                        <w:txbxContent>
                          <w:p w14:paraId="3AB6FE76" w14:textId="77777777" w:rsidR="00FE1111" w:rsidRPr="00830C29" w:rsidRDefault="00FE1111" w:rsidP="00FE1111">
                            <w:pP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D07AF" id="4 Rectángulo" o:spid="_x0000_s1026" style="position:absolute;margin-left:186pt;margin-top:.75pt;width:1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h8agIAABYFAAAOAAAAZHJzL2Uyb0RvYy54bWysVMFu2zAMvQ/YPwi6r7azdG2DOkXQosOA&#10;og3aDj0rspQYk0WNUmJnf7Nv2Y+Nkh236Iodhl1k0XyPFJ9InV90jWE7hb4GW/LiKOdMWQlVbdcl&#10;//p4/eGUMx+ErYQBq0q+V55fzN+/O2/dTE1gA6ZSyCiI9bPWlXwTgptlmZcb1Qh/BE5ZcmrARgQy&#10;cZ1VKFqK3phskuefshawcghSeU9/r3onn6f4WisZ7rT2KjBTcjpbSCumdRXXbH4uZmsUblPL4Rji&#10;H07RiNpS0jHUlQiCbbH+I1RTSwQPOhxJaDLQupYq1UDVFPmrah42wqlUC4nj3SiT/39h5e1uiayu&#10;Sv6RMysauqIpuyfZfv20662BKFDr/IxwD26Jg+VpG6vtNDbxS3WwLom6H0VVXWCSfhZn+XFO0kty&#10;Faf52clxjJk9kx368FlBw+Km5EjJk5Rid+NDDz1AiBcP06dPu7A3Kp7A2HulqQ5KOEns1EHq0iDb&#10;Cbr76lsxpE3ISNG1MSOpeItkwoE0YCNNpa4aiflbxOdsIzplBBtGYlNbwL+TdY8/VN3XGssO3aob&#10;rmIF1Z5uEKFvbe/kdU063ggflgKpl0l6ms9wR4s20JYchh1nG8Afb/2PeGox8nLW0myU3H/fClSc&#10;mS+Wmu+smE7jMCVjenwyIQNfelYvPXbbXAJdQUEvgZNpG/HBHLYaoXmiMV7ErOQSVlLuksuAB+My&#10;9DNLD4FUi0WC0QA5EW7sg5MxeBQ49slj9yTQDc0UqAtv4TBHYvaqp3psZFpYbAPoOjVclLjXdZCe&#10;hi+17PBQxOl+aSfU83M2/w0AAP//AwBQSwMEFAAGAAgAAAAhAEjgqEXbAAAACAEAAA8AAABkcnMv&#10;ZG93bnJldi54bWxMj8FOwzAQRO9I/IO1SNyoTYEWQpyqQnACtaJw4OjGSxJhryPbTdK/Z3uC4+it&#10;Zt+Uq8k7MWBMXSAN1zMFAqkOtqNGw+fHy9U9iJQNWeMCoYYjJlhV52elKWwY6R2HXW4El1AqjIY2&#10;576QMtUtepNmoUdi9h2iN5ljbKSNZuRy7+RcqYX0piP+0Joen1qsf3YHryFsu6Nbx4fN8IbLr9dt&#10;VuO0eNb68mJaP4LIOOW/YzjpszpU7LQPB7JJOA03yzlvyQzuQDC/Vae8Z6AUyKqU/wdUvwAAAP//&#10;AwBQSwECLQAUAAYACAAAACEAtoM4kv4AAADhAQAAEwAAAAAAAAAAAAAAAAAAAAAAW0NvbnRlbnRf&#10;VHlwZXNdLnhtbFBLAQItABQABgAIAAAAIQA4/SH/1gAAAJQBAAALAAAAAAAAAAAAAAAAAC8BAABf&#10;cmVscy8ucmVsc1BLAQItABQABgAIAAAAIQCWZeh8agIAABYFAAAOAAAAAAAAAAAAAAAAAC4CAABk&#10;cnMvZTJvRG9jLnhtbFBLAQItABQABgAIAAAAIQBI4KhF2wAAAAgBAAAPAAAAAAAAAAAAAAAAAMQE&#10;AABkcnMvZG93bnJldi54bWxQSwUGAAAAAAQABADzAAAAzAUAAAAA&#10;" fillcolor="white [3201]" strokecolor="black [3200]" strokeweight="1pt">
                <v:textbox>
                  <w:txbxContent>
                    <w:p w14:paraId="3AB6FE76" w14:textId="77777777" w:rsidR="00FE1111" w:rsidRPr="00830C29" w:rsidRDefault="00FE1111" w:rsidP="00FE1111">
                      <w:pPr>
                        <w:rPr>
                          <w:b/>
                          <w:bCs/>
                        </w:rPr>
                      </w:pPr>
                    </w:p>
                  </w:txbxContent>
                </v:textbox>
              </v:rect>
            </w:pict>
          </mc:Fallback>
        </mc:AlternateContent>
      </w:r>
      <w:r>
        <w:rPr>
          <w:noProof/>
          <w:lang w:eastAsia="es-CO"/>
        </w:rPr>
        <mc:AlternateContent>
          <mc:Choice Requires="wps">
            <w:drawing>
              <wp:anchor distT="0" distB="0" distL="114300" distR="114300" simplePos="0" relativeHeight="251662336" behindDoc="0" locked="0" layoutInCell="1" allowOverlap="1" wp14:anchorId="6F361108" wp14:editId="4F0C3BB8">
                <wp:simplePos x="0" y="0"/>
                <wp:positionH relativeFrom="column">
                  <wp:posOffset>3148965</wp:posOffset>
                </wp:positionH>
                <wp:positionV relativeFrom="paragraph">
                  <wp:posOffset>10795</wp:posOffset>
                </wp:positionV>
                <wp:extent cx="190500" cy="180975"/>
                <wp:effectExtent l="0" t="0" r="19050" b="28575"/>
                <wp:wrapNone/>
                <wp:docPr id="4" name="4 Rectángulo"/>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dk1"/>
                        </a:lnRef>
                        <a:fillRef idx="1">
                          <a:schemeClr val="lt1"/>
                        </a:fillRef>
                        <a:effectRef idx="0">
                          <a:schemeClr val="dk1"/>
                        </a:effectRef>
                        <a:fontRef idx="minor">
                          <a:schemeClr val="dk1"/>
                        </a:fontRef>
                      </wps:style>
                      <wps:txbx>
                        <w:txbxContent>
                          <w:p w14:paraId="6F361124" w14:textId="21023694" w:rsidR="00BD607E" w:rsidRPr="00830C29" w:rsidRDefault="00BD607E" w:rsidP="00BD607E">
                            <w:pP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61108" id="_x0000_s1027" style="position:absolute;margin-left:247.95pt;margin-top:.85pt;width:1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MagIAAB0FAAAOAAAAZHJzL2Uyb0RvYy54bWysVN1O2zAUvp+0d7B8P5JUZUBFiioQ0yQE&#10;CJi4dh27jeb4eMduk+5t9ix7MY6dNEUM7WLaTeLj833n//j8omsM2yr0NdiSF0c5Z8pKqGq7Kvm3&#10;p+tPp5z5IGwlDFhV8p3y/GL+8cN562ZqAmswlUJGRqyfta7k6xDcLMu8XKtG+CNwypJSAzYikIir&#10;rELRkvXGZJM8/5y1gJVDkMp7ur3qlXye7GutZLjT2qvATMkptpC+mL7L+M3m52K2QuHWtRzCEP8Q&#10;RSNqS05HU1ciCLbB+g9TTS0RPOhwJKHJQOtaqpQDZVPkb7J5XAunUi5UHO/GMvn/Z1bebu+R1VXJ&#10;p5xZ0VCLpuyByvb7l11tDMQCtc7PCPfo7nGQPB1jtp3GJv4pD9alou7GoqouMEmXxVl+nFPpJamK&#10;0/zs5DjazA5khz58UdCweCg5kvNUSrG98aGH7iHEi8H07tMp7IyKERj7oDTlQQ4niZ0mSF0aZFtB&#10;va++F4PbhIwUXRszkor3SCbsSQM20lSaqpGYv0c8eBvRySPYMBKb2gL+nax7/D7rPteYduiWXWpa&#10;ii/eLKHaUSMR+gn3Tl7XVM4b4cO9QBpp6gCtabijjzbQlhyGE2drwJ/v3Uc8TRppOWtpRUruf2wE&#10;Ks7MV0szeFZMp3GnkjA9PpmQgK81y9cau2kugTpR0IPgZDpGfDD7o0ZonmmbF9ErqYSV5LvkMuBe&#10;uAz96tJ7INVikWC0R06EG/voZDQe6xzH5al7FuiGmQo0jLewXycxezNaPTYyLSw2AXSd5u5Q16ED&#10;tINpcof3Ii75azmhDq/a/AUAAP//AwBQSwMEFAAGAAgAAAAhAPGsXpHcAAAACAEAAA8AAABkcnMv&#10;ZG93bnJldi54bWxMj8tOwzAQRfdI/IM1SOyoTaCPhDhVhWAFakVh0aUbD0mEH5HtJunfM13B8upc&#10;3TlTridr2IAhdt5JuJ8JYOhqrzvXSPj6fL1bAYtJOa2MdyjhjBHW1fVVqQrtR/eBwz41jEZcLJSE&#10;NqW+4DzWLVoVZ75HR+zbB6sSxdBwHdRI49bwTIgFt6pzdKFVPT63WP/sT1aC33Vnswn5dnjH5eFt&#10;l8Q4LV6kvL2ZNk/AEk7prwwXfVKHipyO/uR0ZEbCYz7PqUpgCYz4PLvko4QHkQGvSv7/geoXAAD/&#10;/wMAUEsBAi0AFAAGAAgAAAAhALaDOJL+AAAA4QEAABMAAAAAAAAAAAAAAAAAAAAAAFtDb250ZW50&#10;X1R5cGVzXS54bWxQSwECLQAUAAYACAAAACEAOP0h/9YAAACUAQAACwAAAAAAAAAAAAAAAAAvAQAA&#10;X3JlbHMvLnJlbHNQSwECLQAUAAYACAAAACEACvsDTGoCAAAdBQAADgAAAAAAAAAAAAAAAAAuAgAA&#10;ZHJzL2Uyb0RvYy54bWxQSwECLQAUAAYACAAAACEA8axekdwAAAAIAQAADwAAAAAAAAAAAAAAAADE&#10;BAAAZHJzL2Rvd25yZXYueG1sUEsFBgAAAAAEAAQA8wAAAM0FAAAAAA==&#10;" fillcolor="white [3201]" strokecolor="black [3200]" strokeweight="1pt">
                <v:textbox>
                  <w:txbxContent>
                    <w:p w14:paraId="6F361124" w14:textId="21023694" w:rsidR="00BD607E" w:rsidRPr="00830C29" w:rsidRDefault="00BD607E" w:rsidP="00BD607E">
                      <w:pPr>
                        <w:rPr>
                          <w:b/>
                          <w:bCs/>
                        </w:rPr>
                      </w:pPr>
                    </w:p>
                  </w:txbxContent>
                </v:textbox>
              </v:rect>
            </w:pict>
          </mc:Fallback>
        </mc:AlternateContent>
      </w:r>
      <w:r w:rsidR="00BD607E" w:rsidRPr="00BD607E">
        <w:rPr>
          <w:rFonts w:ascii="Arial" w:hAnsi="Arial" w:cs="Arial"/>
          <w:b/>
        </w:rPr>
        <w:t>DOCUMENTACIÓN COMPLETA</w:t>
      </w:r>
      <w:r w:rsidR="00A67719" w:rsidRPr="00BD607E">
        <w:rPr>
          <w:rFonts w:ascii="Arial" w:hAnsi="Arial" w:cs="Arial"/>
          <w:b/>
        </w:rPr>
        <w:t>:</w:t>
      </w:r>
      <w:r w:rsidR="00A67719" w:rsidRPr="00BD607E">
        <w:rPr>
          <w:rFonts w:ascii="Arial" w:hAnsi="Arial" w:cs="Arial"/>
        </w:rPr>
        <w:t xml:space="preserve"> SI</w:t>
      </w:r>
      <w:r w:rsidR="00BD607E" w:rsidRPr="00BD607E">
        <w:rPr>
          <w:rFonts w:ascii="Arial" w:hAnsi="Arial" w:cs="Arial"/>
        </w:rPr>
        <w:t xml:space="preserve">:             NO:  </w:t>
      </w:r>
    </w:p>
    <w:p w14:paraId="6F361106" w14:textId="78A2D854" w:rsidR="00D8108A" w:rsidRPr="00FE1111" w:rsidRDefault="00BF49F1" w:rsidP="0054369D">
      <w:pPr>
        <w:jc w:val="both"/>
        <w:rPr>
          <w:rFonts w:ascii="Arial" w:hAnsi="Arial" w:cs="Arial"/>
          <w:b/>
          <w:sz w:val="14"/>
          <w:szCs w:val="14"/>
          <w:u w:val="single"/>
        </w:rPr>
      </w:pPr>
      <w:r w:rsidRPr="00FE1111">
        <w:rPr>
          <w:rFonts w:ascii="Arial" w:hAnsi="Arial" w:cs="Arial"/>
          <w:b/>
          <w:sz w:val="14"/>
          <w:szCs w:val="14"/>
          <w:u w:val="single"/>
        </w:rPr>
        <w:t>OBSERVACIÓ</w:t>
      </w:r>
      <w:r w:rsidR="00786EE8" w:rsidRPr="00FE1111">
        <w:rPr>
          <w:rFonts w:ascii="Arial" w:hAnsi="Arial" w:cs="Arial"/>
          <w:b/>
          <w:sz w:val="14"/>
          <w:szCs w:val="14"/>
          <w:u w:val="single"/>
        </w:rPr>
        <w:t>N</w:t>
      </w:r>
      <w:r w:rsidR="00FC538D" w:rsidRPr="00FE1111">
        <w:rPr>
          <w:rFonts w:ascii="Arial" w:hAnsi="Arial" w:cs="Arial"/>
          <w:b/>
          <w:sz w:val="14"/>
          <w:szCs w:val="14"/>
          <w:u w:val="single"/>
        </w:rPr>
        <w:t xml:space="preserve">: </w:t>
      </w:r>
      <w:r w:rsidR="00786EE8" w:rsidRPr="00FE1111">
        <w:rPr>
          <w:rFonts w:ascii="Arial" w:hAnsi="Arial" w:cs="Arial"/>
          <w:b/>
          <w:sz w:val="14"/>
          <w:szCs w:val="14"/>
        </w:rPr>
        <w:t xml:space="preserve">Documentación completa: </w:t>
      </w:r>
      <w:r w:rsidR="00FC538D" w:rsidRPr="00FE1111">
        <w:rPr>
          <w:rFonts w:ascii="Arial" w:hAnsi="Arial" w:cs="Arial"/>
          <w:sz w:val="14"/>
          <w:szCs w:val="14"/>
        </w:rPr>
        <w:t xml:space="preserve">Una vez esté completa la documentación antes señalada, </w:t>
      </w:r>
      <w:r w:rsidRPr="00FE1111">
        <w:rPr>
          <w:rFonts w:ascii="Arial" w:hAnsi="Arial" w:cs="Arial"/>
          <w:sz w:val="14"/>
          <w:szCs w:val="14"/>
        </w:rPr>
        <w:t xml:space="preserve">el técnico o profesional designado por la Corporación, </w:t>
      </w:r>
      <w:r w:rsidR="00786EE8" w:rsidRPr="00FE1111">
        <w:rPr>
          <w:rFonts w:ascii="Arial" w:hAnsi="Arial" w:cs="Arial"/>
          <w:sz w:val="14"/>
          <w:szCs w:val="14"/>
        </w:rPr>
        <w:t>debe realizar la v</w:t>
      </w:r>
      <w:r w:rsidR="00FC538D" w:rsidRPr="00FE1111">
        <w:rPr>
          <w:rFonts w:ascii="Arial" w:hAnsi="Arial" w:cs="Arial"/>
          <w:sz w:val="14"/>
          <w:szCs w:val="14"/>
        </w:rPr>
        <w:t>isita técnica de inspección (tomar la i</w:t>
      </w:r>
      <w:r w:rsidR="00786EE8" w:rsidRPr="00FE1111">
        <w:rPr>
          <w:rFonts w:ascii="Arial" w:hAnsi="Arial" w:cs="Arial"/>
          <w:sz w:val="14"/>
          <w:szCs w:val="14"/>
        </w:rPr>
        <w:t xml:space="preserve">nformación pertinente en campo). </w:t>
      </w:r>
      <w:r w:rsidRPr="00FE1111">
        <w:rPr>
          <w:rFonts w:ascii="Arial" w:hAnsi="Arial" w:cs="Arial"/>
          <w:sz w:val="14"/>
          <w:szCs w:val="14"/>
        </w:rPr>
        <w:t>Adicionalmente</w:t>
      </w:r>
      <w:r w:rsidR="00786EE8" w:rsidRPr="00FE1111">
        <w:rPr>
          <w:rFonts w:ascii="Arial" w:hAnsi="Arial" w:cs="Arial"/>
          <w:sz w:val="14"/>
          <w:szCs w:val="14"/>
        </w:rPr>
        <w:t xml:space="preserve">, debe </w:t>
      </w:r>
      <w:r w:rsidR="00FC538D" w:rsidRPr="00FE1111">
        <w:rPr>
          <w:rFonts w:ascii="Arial" w:hAnsi="Arial" w:cs="Arial"/>
          <w:sz w:val="14"/>
          <w:szCs w:val="14"/>
        </w:rPr>
        <w:t xml:space="preserve">solicitar Concepto de Determinantes Ambientales ante la Subdirección de Planeación de esta Corporación. </w:t>
      </w:r>
    </w:p>
    <w:p w14:paraId="167F2762" w14:textId="3778A495" w:rsidR="00C76CF9" w:rsidRPr="00FE1111" w:rsidRDefault="00786EE8" w:rsidP="00FE1111">
      <w:pPr>
        <w:spacing w:line="240" w:lineRule="auto"/>
        <w:jc w:val="both"/>
        <w:rPr>
          <w:rFonts w:ascii="Arial" w:hAnsi="Arial" w:cs="Arial"/>
          <w:sz w:val="14"/>
          <w:szCs w:val="14"/>
        </w:rPr>
      </w:pPr>
      <w:r w:rsidRPr="00FE1111">
        <w:rPr>
          <w:rFonts w:ascii="Arial" w:hAnsi="Arial" w:cs="Arial"/>
          <w:b/>
          <w:sz w:val="14"/>
          <w:szCs w:val="14"/>
        </w:rPr>
        <w:t xml:space="preserve">Documentación incompleta: </w:t>
      </w:r>
      <w:r w:rsidR="00FC538D" w:rsidRPr="00FE1111">
        <w:rPr>
          <w:rFonts w:ascii="Arial" w:hAnsi="Arial" w:cs="Arial"/>
          <w:sz w:val="14"/>
          <w:szCs w:val="14"/>
        </w:rPr>
        <w:t>En caso de no estar completa la documentación conforme con los requisitos mínimos generales para acceder a la solicitud de viabilida</w:t>
      </w:r>
      <w:r w:rsidRPr="00FE1111">
        <w:rPr>
          <w:rFonts w:ascii="Arial" w:hAnsi="Arial" w:cs="Arial"/>
          <w:sz w:val="14"/>
          <w:szCs w:val="14"/>
        </w:rPr>
        <w:t>d ambiental de permiso</w:t>
      </w:r>
      <w:r w:rsidR="00FC538D" w:rsidRPr="00FE1111">
        <w:rPr>
          <w:rFonts w:ascii="Arial" w:hAnsi="Arial" w:cs="Arial"/>
          <w:sz w:val="14"/>
          <w:szCs w:val="14"/>
        </w:rPr>
        <w:t xml:space="preserve"> tempora</w:t>
      </w:r>
      <w:r w:rsidRPr="00FE1111">
        <w:rPr>
          <w:rFonts w:ascii="Arial" w:hAnsi="Arial" w:cs="Arial"/>
          <w:sz w:val="14"/>
          <w:szCs w:val="14"/>
        </w:rPr>
        <w:t>l de playa ante esta C</w:t>
      </w:r>
      <w:r w:rsidR="001316FE" w:rsidRPr="00FE1111">
        <w:rPr>
          <w:rFonts w:ascii="Arial" w:hAnsi="Arial" w:cs="Arial"/>
          <w:sz w:val="14"/>
          <w:szCs w:val="14"/>
        </w:rPr>
        <w:t xml:space="preserve">orporación, se le informará al usuario de tal novedad a través de </w:t>
      </w:r>
      <w:r w:rsidR="00567BDF" w:rsidRPr="00FE1111">
        <w:rPr>
          <w:rFonts w:ascii="Arial" w:hAnsi="Arial" w:cs="Arial"/>
          <w:sz w:val="14"/>
          <w:szCs w:val="14"/>
        </w:rPr>
        <w:t>correo electrónico (cuando este expresamente lo haya autorizado, en atención del artículo 56 de la Ley 1437 de 2011</w:t>
      </w:r>
      <w:r w:rsidR="00404E00" w:rsidRPr="00FE1111">
        <w:rPr>
          <w:rFonts w:ascii="Arial" w:hAnsi="Arial" w:cs="Arial"/>
          <w:sz w:val="14"/>
          <w:szCs w:val="14"/>
        </w:rPr>
        <w:t>), de lo contrario, se le notificar</w:t>
      </w:r>
      <w:r w:rsidR="00803482" w:rsidRPr="00FE1111">
        <w:rPr>
          <w:rFonts w:ascii="Arial" w:hAnsi="Arial" w:cs="Arial"/>
          <w:sz w:val="14"/>
          <w:szCs w:val="14"/>
        </w:rPr>
        <w:t xml:space="preserve">á en físico </w:t>
      </w:r>
      <w:r w:rsidR="00404E00" w:rsidRPr="00FE1111">
        <w:rPr>
          <w:rFonts w:ascii="Arial" w:hAnsi="Arial" w:cs="Arial"/>
          <w:sz w:val="14"/>
          <w:szCs w:val="14"/>
        </w:rPr>
        <w:t xml:space="preserve">sobre </w:t>
      </w:r>
      <w:r w:rsidR="00803482" w:rsidRPr="00FE1111">
        <w:rPr>
          <w:rFonts w:ascii="Arial" w:hAnsi="Arial" w:cs="Arial"/>
          <w:sz w:val="14"/>
          <w:szCs w:val="14"/>
        </w:rPr>
        <w:t xml:space="preserve">la novedad presentada; </w:t>
      </w:r>
      <w:r w:rsidR="00FC538D" w:rsidRPr="00FE1111">
        <w:rPr>
          <w:rFonts w:ascii="Arial" w:hAnsi="Arial" w:cs="Arial"/>
          <w:sz w:val="14"/>
          <w:szCs w:val="14"/>
        </w:rPr>
        <w:t>a fin de ser ajustadas de conformidad con lo señalado en la normatividad ambiental vigente. Si el usuario insiste en su radicación los términos que tiene para allegar la documentación complementaria será de 1 mes conforme al artículo 17 de la ley 1755 de 2015</w:t>
      </w:r>
      <w:r w:rsidR="00852B5B" w:rsidRPr="00FE1111">
        <w:rPr>
          <w:rFonts w:ascii="Arial" w:hAnsi="Arial" w:cs="Arial"/>
          <w:sz w:val="14"/>
          <w:szCs w:val="14"/>
        </w:rPr>
        <w:t xml:space="preserve">. </w:t>
      </w:r>
    </w:p>
    <w:sectPr w:rsidR="00C76CF9" w:rsidRPr="00FE1111" w:rsidSect="00567BDF">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0888E" w14:textId="77777777" w:rsidR="00981AC3" w:rsidRDefault="00981AC3" w:rsidP="004E4972">
      <w:pPr>
        <w:spacing w:after="0" w:line="240" w:lineRule="auto"/>
      </w:pPr>
      <w:r>
        <w:separator/>
      </w:r>
    </w:p>
  </w:endnote>
  <w:endnote w:type="continuationSeparator" w:id="0">
    <w:p w14:paraId="18ED6DB6" w14:textId="77777777" w:rsidR="00981AC3" w:rsidRDefault="00981AC3" w:rsidP="004E4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F65FC" w14:textId="77777777" w:rsidR="00981AC3" w:rsidRDefault="00981AC3" w:rsidP="004E4972">
      <w:pPr>
        <w:spacing w:after="0" w:line="240" w:lineRule="auto"/>
      </w:pPr>
      <w:r>
        <w:separator/>
      </w:r>
    </w:p>
  </w:footnote>
  <w:footnote w:type="continuationSeparator" w:id="0">
    <w:p w14:paraId="4FF7DAAA" w14:textId="77777777" w:rsidR="00981AC3" w:rsidRDefault="00981AC3" w:rsidP="004E4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61110" w14:textId="77777777" w:rsidR="004E4972" w:rsidRDefault="004E4972">
    <w:pPr>
      <w:pStyle w:val="Encabezado"/>
    </w:pPr>
  </w:p>
  <w:tbl>
    <w:tblPr>
      <w:tblStyle w:val="Tablaconcuadrcula"/>
      <w:tblW w:w="9356" w:type="dxa"/>
      <w:tblInd w:w="-176" w:type="dxa"/>
      <w:tblLook w:val="04A0" w:firstRow="1" w:lastRow="0" w:firstColumn="1" w:lastColumn="0" w:noHBand="0" w:noVBand="1"/>
    </w:tblPr>
    <w:tblGrid>
      <w:gridCol w:w="2156"/>
      <w:gridCol w:w="1843"/>
      <w:gridCol w:w="1568"/>
      <w:gridCol w:w="1846"/>
      <w:gridCol w:w="1943"/>
    </w:tblGrid>
    <w:tr w:rsidR="00F42802" w14:paraId="6F361114" w14:textId="77777777" w:rsidTr="00BF49F1">
      <w:tc>
        <w:tcPr>
          <w:tcW w:w="2156" w:type="dxa"/>
          <w:vMerge w:val="restart"/>
        </w:tcPr>
        <w:p w14:paraId="6F361111" w14:textId="77777777" w:rsidR="00F42802" w:rsidRDefault="006A0305">
          <w:pPr>
            <w:pStyle w:val="Encabezado"/>
          </w:pPr>
          <w:r>
            <w:rPr>
              <w:noProof/>
              <w:lang w:eastAsia="es-CO"/>
            </w:rPr>
            <w:drawing>
              <wp:anchor distT="0" distB="0" distL="114300" distR="114300" simplePos="0" relativeHeight="251659264" behindDoc="1" locked="0" layoutInCell="1" allowOverlap="1" wp14:anchorId="6F361120" wp14:editId="4430539F">
                <wp:simplePos x="0" y="0"/>
                <wp:positionH relativeFrom="column">
                  <wp:posOffset>69850</wp:posOffset>
                </wp:positionH>
                <wp:positionV relativeFrom="paragraph">
                  <wp:posOffset>30479</wp:posOffset>
                </wp:positionV>
                <wp:extent cx="1085850" cy="771525"/>
                <wp:effectExtent l="0" t="0" r="0" b="9525"/>
                <wp:wrapNone/>
                <wp:docPr id="1"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1">
                          <a:extLst>
                            <a:ext uri="{28A0092B-C50C-407E-A947-70E740481C1C}">
                              <a14:useLocalDpi xmlns:a14="http://schemas.microsoft.com/office/drawing/2010/main" val="0"/>
                            </a:ext>
                          </a:extLst>
                        </a:blip>
                        <a:stretch>
                          <a:fillRect/>
                        </a:stretch>
                      </pic:blipFill>
                      <pic:spPr>
                        <a:xfrm>
                          <a:off x="0" y="0"/>
                          <a:ext cx="1085850" cy="771525"/>
                        </a:xfrm>
                        <a:prstGeom prst="rect">
                          <a:avLst/>
                        </a:prstGeom>
                      </pic:spPr>
                    </pic:pic>
                  </a:graphicData>
                </a:graphic>
                <wp14:sizeRelH relativeFrom="page">
                  <wp14:pctWidth>0</wp14:pctWidth>
                </wp14:sizeRelH>
                <wp14:sizeRelV relativeFrom="page">
                  <wp14:pctHeight>0</wp14:pctHeight>
                </wp14:sizeRelV>
              </wp:anchor>
            </w:drawing>
          </w:r>
        </w:p>
      </w:tc>
      <w:tc>
        <w:tcPr>
          <w:tcW w:w="5257" w:type="dxa"/>
          <w:gridSpan w:val="3"/>
        </w:tcPr>
        <w:p w14:paraId="6F361112" w14:textId="77777777" w:rsidR="00F42802" w:rsidRPr="00F42802" w:rsidRDefault="00F42802" w:rsidP="00F42802">
          <w:pPr>
            <w:pStyle w:val="Encabezado"/>
            <w:jc w:val="center"/>
            <w:rPr>
              <w:rFonts w:ascii="Arial" w:hAnsi="Arial" w:cs="Arial"/>
              <w:b/>
            </w:rPr>
          </w:pPr>
          <w:r w:rsidRPr="00F42802">
            <w:rPr>
              <w:rFonts w:ascii="Arial" w:hAnsi="Arial" w:cs="Arial"/>
              <w:b/>
            </w:rPr>
            <w:t>FORMATO</w:t>
          </w:r>
        </w:p>
      </w:tc>
      <w:tc>
        <w:tcPr>
          <w:tcW w:w="1943" w:type="dxa"/>
          <w:vMerge w:val="restart"/>
        </w:tcPr>
        <w:p w14:paraId="6F361113" w14:textId="351E3CED" w:rsidR="00F42802" w:rsidRDefault="002473AA">
          <w:pPr>
            <w:pStyle w:val="Encabezado"/>
          </w:pPr>
          <w:r>
            <w:rPr>
              <w:noProof/>
            </w:rPr>
            <w:drawing>
              <wp:anchor distT="0" distB="0" distL="114300" distR="114300" simplePos="0" relativeHeight="251660288" behindDoc="0" locked="0" layoutInCell="1" allowOverlap="1" wp14:anchorId="641413D5" wp14:editId="10030160">
                <wp:simplePos x="0" y="0"/>
                <wp:positionH relativeFrom="column">
                  <wp:posOffset>134620</wp:posOffset>
                </wp:positionH>
                <wp:positionV relativeFrom="paragraph">
                  <wp:posOffset>-7620</wp:posOffset>
                </wp:positionV>
                <wp:extent cx="833120" cy="840105"/>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3120" cy="840105"/>
                        </a:xfrm>
                        <a:prstGeom prst="rect">
                          <a:avLst/>
                        </a:prstGeom>
                        <a:noFill/>
                      </pic:spPr>
                    </pic:pic>
                  </a:graphicData>
                </a:graphic>
              </wp:anchor>
            </w:drawing>
          </w:r>
        </w:p>
      </w:tc>
    </w:tr>
    <w:tr w:rsidR="00F42802" w14:paraId="6F361118" w14:textId="77777777" w:rsidTr="00404E00">
      <w:trPr>
        <w:trHeight w:val="592"/>
      </w:trPr>
      <w:tc>
        <w:tcPr>
          <w:tcW w:w="2156" w:type="dxa"/>
          <w:vMerge/>
        </w:tcPr>
        <w:p w14:paraId="6F361115" w14:textId="77777777" w:rsidR="00F42802" w:rsidRDefault="00F42802">
          <w:pPr>
            <w:pStyle w:val="Encabezado"/>
          </w:pPr>
        </w:p>
      </w:tc>
      <w:tc>
        <w:tcPr>
          <w:tcW w:w="5257" w:type="dxa"/>
          <w:gridSpan w:val="3"/>
        </w:tcPr>
        <w:p w14:paraId="6F361116" w14:textId="05D1DDBA" w:rsidR="00F42802" w:rsidRPr="00F42802" w:rsidRDefault="00F42802" w:rsidP="00F42802">
          <w:pPr>
            <w:pStyle w:val="Encabezado"/>
            <w:jc w:val="center"/>
            <w:rPr>
              <w:rFonts w:ascii="Arial" w:hAnsi="Arial" w:cs="Arial"/>
            </w:rPr>
          </w:pPr>
          <w:r w:rsidRPr="00F42802">
            <w:rPr>
              <w:rFonts w:ascii="Arial" w:hAnsi="Arial" w:cs="Arial"/>
            </w:rPr>
            <w:t xml:space="preserve">Lista de chequeo para concepto de </w:t>
          </w:r>
          <w:r w:rsidR="002473AA">
            <w:rPr>
              <w:rFonts w:ascii="Arial" w:hAnsi="Arial" w:cs="Arial"/>
            </w:rPr>
            <w:t>V</w:t>
          </w:r>
          <w:r w:rsidR="00786EE8">
            <w:rPr>
              <w:rFonts w:ascii="Arial" w:hAnsi="Arial" w:cs="Arial"/>
            </w:rPr>
            <w:t xml:space="preserve">iabilidad </w:t>
          </w:r>
          <w:r w:rsidR="002473AA">
            <w:rPr>
              <w:rFonts w:ascii="Arial" w:hAnsi="Arial" w:cs="Arial"/>
            </w:rPr>
            <w:t>A</w:t>
          </w:r>
          <w:r w:rsidR="00786EE8">
            <w:rPr>
              <w:rFonts w:ascii="Arial" w:hAnsi="Arial" w:cs="Arial"/>
            </w:rPr>
            <w:t xml:space="preserve">mbiental de </w:t>
          </w:r>
          <w:r w:rsidR="002473AA">
            <w:rPr>
              <w:rFonts w:ascii="Arial" w:hAnsi="Arial" w:cs="Arial"/>
            </w:rPr>
            <w:t>P</w:t>
          </w:r>
          <w:r w:rsidR="00786EE8">
            <w:rPr>
              <w:rFonts w:ascii="Arial" w:hAnsi="Arial" w:cs="Arial"/>
            </w:rPr>
            <w:t>ermiso</w:t>
          </w:r>
          <w:r w:rsidR="002473AA">
            <w:rPr>
              <w:rFonts w:ascii="Arial" w:hAnsi="Arial" w:cs="Arial"/>
            </w:rPr>
            <w:t>s</w:t>
          </w:r>
          <w:r w:rsidR="00786EE8">
            <w:rPr>
              <w:rFonts w:ascii="Arial" w:hAnsi="Arial" w:cs="Arial"/>
            </w:rPr>
            <w:t xml:space="preserve"> </w:t>
          </w:r>
          <w:r w:rsidR="002473AA">
            <w:rPr>
              <w:rFonts w:ascii="Arial" w:hAnsi="Arial" w:cs="Arial"/>
            </w:rPr>
            <w:t>T</w:t>
          </w:r>
          <w:r w:rsidR="00786EE8">
            <w:rPr>
              <w:rFonts w:ascii="Arial" w:hAnsi="Arial" w:cs="Arial"/>
            </w:rPr>
            <w:t>emporal</w:t>
          </w:r>
          <w:r w:rsidR="002473AA">
            <w:rPr>
              <w:rFonts w:ascii="Arial" w:hAnsi="Arial" w:cs="Arial"/>
            </w:rPr>
            <w:t>es</w:t>
          </w:r>
          <w:r w:rsidRPr="00F42802">
            <w:rPr>
              <w:rFonts w:ascii="Arial" w:hAnsi="Arial" w:cs="Arial"/>
            </w:rPr>
            <w:t xml:space="preserve"> de </w:t>
          </w:r>
          <w:r w:rsidR="002473AA">
            <w:rPr>
              <w:rFonts w:ascii="Arial" w:hAnsi="Arial" w:cs="Arial"/>
            </w:rPr>
            <w:t>P</w:t>
          </w:r>
          <w:r w:rsidRPr="00F42802">
            <w:rPr>
              <w:rFonts w:ascii="Arial" w:hAnsi="Arial" w:cs="Arial"/>
            </w:rPr>
            <w:t>laya</w:t>
          </w:r>
        </w:p>
      </w:tc>
      <w:tc>
        <w:tcPr>
          <w:tcW w:w="1943" w:type="dxa"/>
          <w:vMerge/>
        </w:tcPr>
        <w:p w14:paraId="6F361117" w14:textId="77777777" w:rsidR="00F42802" w:rsidRDefault="00F42802">
          <w:pPr>
            <w:pStyle w:val="Encabezado"/>
          </w:pPr>
        </w:p>
      </w:tc>
    </w:tr>
    <w:tr w:rsidR="00F42802" w14:paraId="6F36111E" w14:textId="77777777" w:rsidTr="003742E9">
      <w:trPr>
        <w:trHeight w:val="262"/>
      </w:trPr>
      <w:tc>
        <w:tcPr>
          <w:tcW w:w="2156" w:type="dxa"/>
          <w:vMerge/>
        </w:tcPr>
        <w:p w14:paraId="6F361119" w14:textId="77777777" w:rsidR="00F42802" w:rsidRDefault="00F42802">
          <w:pPr>
            <w:pStyle w:val="Encabezado"/>
          </w:pPr>
        </w:p>
      </w:tc>
      <w:tc>
        <w:tcPr>
          <w:tcW w:w="1843" w:type="dxa"/>
        </w:tcPr>
        <w:p w14:paraId="2C222B1B" w14:textId="77777777" w:rsidR="003742E9" w:rsidRPr="003742E9" w:rsidRDefault="003742E9" w:rsidP="006A375E">
          <w:pPr>
            <w:pStyle w:val="Encabezado"/>
            <w:jc w:val="center"/>
            <w:rPr>
              <w:rFonts w:ascii="Arial" w:hAnsi="Arial" w:cs="Arial"/>
              <w:b/>
              <w:bCs/>
              <w:sz w:val="18"/>
              <w:szCs w:val="18"/>
            </w:rPr>
          </w:pPr>
        </w:p>
        <w:p w14:paraId="6F36111A" w14:textId="669CE5A0" w:rsidR="00F42802" w:rsidRPr="003742E9" w:rsidRDefault="00F42802" w:rsidP="006A375E">
          <w:pPr>
            <w:pStyle w:val="Encabezado"/>
            <w:jc w:val="center"/>
            <w:rPr>
              <w:rFonts w:ascii="Arial" w:hAnsi="Arial" w:cs="Arial"/>
              <w:b/>
              <w:bCs/>
              <w:sz w:val="18"/>
              <w:szCs w:val="18"/>
            </w:rPr>
          </w:pPr>
          <w:r w:rsidRPr="003742E9">
            <w:rPr>
              <w:rFonts w:ascii="Arial" w:hAnsi="Arial" w:cs="Arial"/>
              <w:b/>
              <w:bCs/>
              <w:sz w:val="18"/>
              <w:szCs w:val="18"/>
            </w:rPr>
            <w:t>Código:</w:t>
          </w:r>
          <w:r w:rsidR="006A375E" w:rsidRPr="003742E9">
            <w:rPr>
              <w:rFonts w:ascii="Arial" w:hAnsi="Arial" w:cs="Arial"/>
              <w:b/>
              <w:bCs/>
              <w:sz w:val="18"/>
              <w:szCs w:val="18"/>
            </w:rPr>
            <w:t xml:space="preserve"> MC-FT-39</w:t>
          </w:r>
        </w:p>
      </w:tc>
      <w:tc>
        <w:tcPr>
          <w:tcW w:w="1568" w:type="dxa"/>
        </w:tcPr>
        <w:p w14:paraId="00B8C79B" w14:textId="77777777" w:rsidR="003742E9" w:rsidRPr="003742E9" w:rsidRDefault="003742E9" w:rsidP="006A375E">
          <w:pPr>
            <w:pStyle w:val="Encabezado"/>
            <w:jc w:val="center"/>
            <w:rPr>
              <w:rFonts w:ascii="Arial" w:hAnsi="Arial" w:cs="Arial"/>
              <w:b/>
              <w:bCs/>
              <w:sz w:val="18"/>
              <w:szCs w:val="18"/>
            </w:rPr>
          </w:pPr>
        </w:p>
        <w:p w14:paraId="6F36111B" w14:textId="5E5868C9" w:rsidR="00F42802" w:rsidRPr="003742E9" w:rsidRDefault="00F42802" w:rsidP="006A375E">
          <w:pPr>
            <w:pStyle w:val="Encabezado"/>
            <w:jc w:val="center"/>
            <w:rPr>
              <w:rFonts w:ascii="Arial" w:hAnsi="Arial" w:cs="Arial"/>
              <w:b/>
              <w:bCs/>
              <w:sz w:val="18"/>
              <w:szCs w:val="18"/>
            </w:rPr>
          </w:pPr>
          <w:r w:rsidRPr="003742E9">
            <w:rPr>
              <w:rFonts w:ascii="Arial" w:hAnsi="Arial" w:cs="Arial"/>
              <w:b/>
              <w:bCs/>
              <w:sz w:val="18"/>
              <w:szCs w:val="18"/>
            </w:rPr>
            <w:t>Versión:</w:t>
          </w:r>
          <w:r w:rsidR="006A375E" w:rsidRPr="003742E9">
            <w:rPr>
              <w:rFonts w:ascii="Arial" w:hAnsi="Arial" w:cs="Arial"/>
              <w:b/>
              <w:bCs/>
              <w:sz w:val="18"/>
              <w:szCs w:val="18"/>
            </w:rPr>
            <w:t xml:space="preserve"> </w:t>
          </w:r>
          <w:r w:rsidR="00EF232E" w:rsidRPr="003742E9">
            <w:rPr>
              <w:rFonts w:ascii="Arial" w:hAnsi="Arial" w:cs="Arial"/>
              <w:b/>
              <w:bCs/>
              <w:sz w:val="18"/>
              <w:szCs w:val="18"/>
            </w:rPr>
            <w:t>2</w:t>
          </w:r>
        </w:p>
      </w:tc>
      <w:tc>
        <w:tcPr>
          <w:tcW w:w="1846" w:type="dxa"/>
        </w:tcPr>
        <w:p w14:paraId="4845F42B" w14:textId="77777777" w:rsidR="003742E9" w:rsidRPr="003742E9" w:rsidRDefault="003742E9" w:rsidP="00EF232E">
          <w:pPr>
            <w:pStyle w:val="Encabezado"/>
            <w:jc w:val="center"/>
            <w:rPr>
              <w:rFonts w:ascii="Arial" w:hAnsi="Arial" w:cs="Arial"/>
              <w:b/>
              <w:bCs/>
              <w:sz w:val="18"/>
              <w:szCs w:val="18"/>
            </w:rPr>
          </w:pPr>
        </w:p>
        <w:p w14:paraId="6F36111C" w14:textId="0108C3A3" w:rsidR="00F42802" w:rsidRPr="003742E9" w:rsidRDefault="00F42802" w:rsidP="00EF232E">
          <w:pPr>
            <w:pStyle w:val="Encabezado"/>
            <w:jc w:val="center"/>
            <w:rPr>
              <w:rFonts w:ascii="Arial" w:hAnsi="Arial" w:cs="Arial"/>
              <w:b/>
              <w:bCs/>
              <w:sz w:val="18"/>
              <w:szCs w:val="18"/>
            </w:rPr>
          </w:pPr>
          <w:r w:rsidRPr="003742E9">
            <w:rPr>
              <w:rFonts w:ascii="Arial" w:hAnsi="Arial" w:cs="Arial"/>
              <w:b/>
              <w:bCs/>
              <w:sz w:val="18"/>
              <w:szCs w:val="18"/>
            </w:rPr>
            <w:t>Fecha:</w:t>
          </w:r>
          <w:r w:rsidR="00EE0FAC" w:rsidRPr="003742E9">
            <w:rPr>
              <w:rFonts w:ascii="Arial" w:hAnsi="Arial" w:cs="Arial"/>
              <w:b/>
              <w:bCs/>
              <w:sz w:val="18"/>
              <w:szCs w:val="18"/>
            </w:rPr>
            <w:t xml:space="preserve"> </w:t>
          </w:r>
          <w:r w:rsidR="003742E9" w:rsidRPr="003742E9">
            <w:rPr>
              <w:rFonts w:ascii="Arial" w:hAnsi="Arial" w:cs="Arial"/>
              <w:b/>
              <w:bCs/>
              <w:sz w:val="18"/>
              <w:szCs w:val="18"/>
            </w:rPr>
            <w:t>28</w:t>
          </w:r>
          <w:r w:rsidR="00EF232E" w:rsidRPr="003742E9">
            <w:rPr>
              <w:rFonts w:ascii="Arial" w:hAnsi="Arial" w:cs="Arial"/>
              <w:b/>
              <w:bCs/>
              <w:sz w:val="18"/>
              <w:szCs w:val="18"/>
            </w:rPr>
            <w:t>/</w:t>
          </w:r>
          <w:r w:rsidR="003742E9" w:rsidRPr="003742E9">
            <w:rPr>
              <w:rFonts w:ascii="Arial" w:hAnsi="Arial" w:cs="Arial"/>
              <w:b/>
              <w:bCs/>
              <w:sz w:val="18"/>
              <w:szCs w:val="18"/>
            </w:rPr>
            <w:t>10</w:t>
          </w:r>
          <w:r w:rsidR="00EF232E" w:rsidRPr="003742E9">
            <w:rPr>
              <w:rFonts w:ascii="Arial" w:hAnsi="Arial" w:cs="Arial"/>
              <w:b/>
              <w:bCs/>
              <w:sz w:val="18"/>
              <w:szCs w:val="18"/>
            </w:rPr>
            <w:t>/202</w:t>
          </w:r>
          <w:r w:rsidR="003742E9" w:rsidRPr="003742E9">
            <w:rPr>
              <w:rFonts w:ascii="Arial" w:hAnsi="Arial" w:cs="Arial"/>
              <w:b/>
              <w:bCs/>
              <w:sz w:val="18"/>
              <w:szCs w:val="18"/>
            </w:rPr>
            <w:t>2</w:t>
          </w:r>
        </w:p>
      </w:tc>
      <w:tc>
        <w:tcPr>
          <w:tcW w:w="1943" w:type="dxa"/>
          <w:vMerge/>
        </w:tcPr>
        <w:p w14:paraId="6F36111D" w14:textId="77777777" w:rsidR="00F42802" w:rsidRDefault="00F42802">
          <w:pPr>
            <w:pStyle w:val="Encabezado"/>
          </w:pPr>
        </w:p>
      </w:tc>
    </w:tr>
  </w:tbl>
  <w:p w14:paraId="6F36111F" w14:textId="77777777" w:rsidR="004E4972" w:rsidRDefault="004E49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63448"/>
    <w:multiLevelType w:val="hybridMultilevel"/>
    <w:tmpl w:val="C2B8A5CC"/>
    <w:lvl w:ilvl="0" w:tplc="F4ACFB7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2D152FA"/>
    <w:multiLevelType w:val="hybridMultilevel"/>
    <w:tmpl w:val="2EA49176"/>
    <w:lvl w:ilvl="0" w:tplc="AEFC85B6">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72"/>
    <w:rsid w:val="000025CA"/>
    <w:rsid w:val="00004D0D"/>
    <w:rsid w:val="00014B7E"/>
    <w:rsid w:val="000332D3"/>
    <w:rsid w:val="00041E20"/>
    <w:rsid w:val="00051663"/>
    <w:rsid w:val="0005348C"/>
    <w:rsid w:val="00056382"/>
    <w:rsid w:val="00061E67"/>
    <w:rsid w:val="00087377"/>
    <w:rsid w:val="00097341"/>
    <w:rsid w:val="000A033D"/>
    <w:rsid w:val="000A1888"/>
    <w:rsid w:val="000A569F"/>
    <w:rsid w:val="000D7C74"/>
    <w:rsid w:val="000E43A3"/>
    <w:rsid w:val="000F119C"/>
    <w:rsid w:val="00117E6E"/>
    <w:rsid w:val="001316FE"/>
    <w:rsid w:val="0013547C"/>
    <w:rsid w:val="00146806"/>
    <w:rsid w:val="00150FF9"/>
    <w:rsid w:val="00170D46"/>
    <w:rsid w:val="00173787"/>
    <w:rsid w:val="001A0F5B"/>
    <w:rsid w:val="001A1EC3"/>
    <w:rsid w:val="001A770D"/>
    <w:rsid w:val="001B2BC6"/>
    <w:rsid w:val="001C0C60"/>
    <w:rsid w:val="001D1522"/>
    <w:rsid w:val="001D50FF"/>
    <w:rsid w:val="001E131C"/>
    <w:rsid w:val="001F7C22"/>
    <w:rsid w:val="00203E58"/>
    <w:rsid w:val="0021492D"/>
    <w:rsid w:val="002203AD"/>
    <w:rsid w:val="002473AA"/>
    <w:rsid w:val="00252D75"/>
    <w:rsid w:val="002641E3"/>
    <w:rsid w:val="00280249"/>
    <w:rsid w:val="002A66CF"/>
    <w:rsid w:val="002B18D8"/>
    <w:rsid w:val="002B7310"/>
    <w:rsid w:val="002D0DDF"/>
    <w:rsid w:val="002F4083"/>
    <w:rsid w:val="002F5515"/>
    <w:rsid w:val="002F568F"/>
    <w:rsid w:val="002F7BF2"/>
    <w:rsid w:val="0030325B"/>
    <w:rsid w:val="003132E2"/>
    <w:rsid w:val="00314066"/>
    <w:rsid w:val="00327D08"/>
    <w:rsid w:val="00343F66"/>
    <w:rsid w:val="00366FFC"/>
    <w:rsid w:val="003742E9"/>
    <w:rsid w:val="003B676A"/>
    <w:rsid w:val="003C784C"/>
    <w:rsid w:val="003D4ADD"/>
    <w:rsid w:val="003F2D0A"/>
    <w:rsid w:val="00404E00"/>
    <w:rsid w:val="00425794"/>
    <w:rsid w:val="004269D3"/>
    <w:rsid w:val="0045214B"/>
    <w:rsid w:val="00465A45"/>
    <w:rsid w:val="00486798"/>
    <w:rsid w:val="004B65D2"/>
    <w:rsid w:val="004C4E91"/>
    <w:rsid w:val="004E1229"/>
    <w:rsid w:val="004E33CF"/>
    <w:rsid w:val="004E4972"/>
    <w:rsid w:val="004E7502"/>
    <w:rsid w:val="004F137D"/>
    <w:rsid w:val="004F50FA"/>
    <w:rsid w:val="00503D3B"/>
    <w:rsid w:val="00510F87"/>
    <w:rsid w:val="005310DC"/>
    <w:rsid w:val="005334E2"/>
    <w:rsid w:val="005415D9"/>
    <w:rsid w:val="00542438"/>
    <w:rsid w:val="0054369D"/>
    <w:rsid w:val="005457E4"/>
    <w:rsid w:val="005616F2"/>
    <w:rsid w:val="005630D9"/>
    <w:rsid w:val="0056726F"/>
    <w:rsid w:val="00567BDF"/>
    <w:rsid w:val="0057791E"/>
    <w:rsid w:val="00577A93"/>
    <w:rsid w:val="00593BFA"/>
    <w:rsid w:val="005941F7"/>
    <w:rsid w:val="005A7366"/>
    <w:rsid w:val="005E1D54"/>
    <w:rsid w:val="00606B99"/>
    <w:rsid w:val="00617719"/>
    <w:rsid w:val="00631EC3"/>
    <w:rsid w:val="00635BA2"/>
    <w:rsid w:val="00657A64"/>
    <w:rsid w:val="006651D6"/>
    <w:rsid w:val="0067466F"/>
    <w:rsid w:val="00684E07"/>
    <w:rsid w:val="006855E2"/>
    <w:rsid w:val="006865CF"/>
    <w:rsid w:val="00695F0C"/>
    <w:rsid w:val="006A0305"/>
    <w:rsid w:val="006A2B6C"/>
    <w:rsid w:val="006A375E"/>
    <w:rsid w:val="006B2C22"/>
    <w:rsid w:val="006C6FEF"/>
    <w:rsid w:val="006F1010"/>
    <w:rsid w:val="007206F9"/>
    <w:rsid w:val="00720832"/>
    <w:rsid w:val="00730703"/>
    <w:rsid w:val="007470EE"/>
    <w:rsid w:val="00767795"/>
    <w:rsid w:val="007677A7"/>
    <w:rsid w:val="00786EE8"/>
    <w:rsid w:val="00792C4F"/>
    <w:rsid w:val="0079352F"/>
    <w:rsid w:val="00795A2A"/>
    <w:rsid w:val="007A5464"/>
    <w:rsid w:val="007C1C54"/>
    <w:rsid w:val="007D041F"/>
    <w:rsid w:val="007D6180"/>
    <w:rsid w:val="007E6111"/>
    <w:rsid w:val="00803482"/>
    <w:rsid w:val="00821230"/>
    <w:rsid w:val="00822269"/>
    <w:rsid w:val="00826B1E"/>
    <w:rsid w:val="00830C29"/>
    <w:rsid w:val="00831BE9"/>
    <w:rsid w:val="00833DA3"/>
    <w:rsid w:val="00852B5B"/>
    <w:rsid w:val="00875F18"/>
    <w:rsid w:val="0087741F"/>
    <w:rsid w:val="00880301"/>
    <w:rsid w:val="0089555F"/>
    <w:rsid w:val="008B5859"/>
    <w:rsid w:val="008C171D"/>
    <w:rsid w:val="008D10D9"/>
    <w:rsid w:val="008E1193"/>
    <w:rsid w:val="008E6A4B"/>
    <w:rsid w:val="008E6BF7"/>
    <w:rsid w:val="008E7E5F"/>
    <w:rsid w:val="008F100A"/>
    <w:rsid w:val="009036C1"/>
    <w:rsid w:val="00906E0C"/>
    <w:rsid w:val="009106BB"/>
    <w:rsid w:val="00921E5A"/>
    <w:rsid w:val="009252BA"/>
    <w:rsid w:val="00927DA9"/>
    <w:rsid w:val="00936982"/>
    <w:rsid w:val="009736E8"/>
    <w:rsid w:val="00981AC3"/>
    <w:rsid w:val="009C0722"/>
    <w:rsid w:val="009C111B"/>
    <w:rsid w:val="009C580F"/>
    <w:rsid w:val="009D22CA"/>
    <w:rsid w:val="009F0004"/>
    <w:rsid w:val="00A06510"/>
    <w:rsid w:val="00A0714F"/>
    <w:rsid w:val="00A360EF"/>
    <w:rsid w:val="00A67719"/>
    <w:rsid w:val="00A73E8A"/>
    <w:rsid w:val="00A8212D"/>
    <w:rsid w:val="00A9070F"/>
    <w:rsid w:val="00AA6FBD"/>
    <w:rsid w:val="00AB1337"/>
    <w:rsid w:val="00AB1B93"/>
    <w:rsid w:val="00AC3E75"/>
    <w:rsid w:val="00AC58FB"/>
    <w:rsid w:val="00AD006C"/>
    <w:rsid w:val="00AD08FB"/>
    <w:rsid w:val="00AD395C"/>
    <w:rsid w:val="00AD3A8C"/>
    <w:rsid w:val="00AD5563"/>
    <w:rsid w:val="00AD5D93"/>
    <w:rsid w:val="00AD6CCD"/>
    <w:rsid w:val="00AD7369"/>
    <w:rsid w:val="00AE0EAE"/>
    <w:rsid w:val="00AE270F"/>
    <w:rsid w:val="00B0680A"/>
    <w:rsid w:val="00B12D45"/>
    <w:rsid w:val="00B31536"/>
    <w:rsid w:val="00B650F5"/>
    <w:rsid w:val="00B938FD"/>
    <w:rsid w:val="00BA0FB7"/>
    <w:rsid w:val="00BA285F"/>
    <w:rsid w:val="00BC209F"/>
    <w:rsid w:val="00BC2DF8"/>
    <w:rsid w:val="00BC5F21"/>
    <w:rsid w:val="00BD1531"/>
    <w:rsid w:val="00BD607E"/>
    <w:rsid w:val="00BD780A"/>
    <w:rsid w:val="00BE3B43"/>
    <w:rsid w:val="00BE70FF"/>
    <w:rsid w:val="00BF49F1"/>
    <w:rsid w:val="00C01459"/>
    <w:rsid w:val="00C32D86"/>
    <w:rsid w:val="00C36D14"/>
    <w:rsid w:val="00C401DA"/>
    <w:rsid w:val="00C61B2D"/>
    <w:rsid w:val="00C734E7"/>
    <w:rsid w:val="00C76CF9"/>
    <w:rsid w:val="00C77821"/>
    <w:rsid w:val="00D30D51"/>
    <w:rsid w:val="00D317D8"/>
    <w:rsid w:val="00D42930"/>
    <w:rsid w:val="00D432C8"/>
    <w:rsid w:val="00D70238"/>
    <w:rsid w:val="00D73AC8"/>
    <w:rsid w:val="00D8095F"/>
    <w:rsid w:val="00D8108A"/>
    <w:rsid w:val="00D82CF9"/>
    <w:rsid w:val="00D85C21"/>
    <w:rsid w:val="00DA6B63"/>
    <w:rsid w:val="00DA7FE9"/>
    <w:rsid w:val="00DB72EF"/>
    <w:rsid w:val="00DE67E2"/>
    <w:rsid w:val="00E3098D"/>
    <w:rsid w:val="00E47715"/>
    <w:rsid w:val="00E55657"/>
    <w:rsid w:val="00E60FCE"/>
    <w:rsid w:val="00E6494A"/>
    <w:rsid w:val="00E671A8"/>
    <w:rsid w:val="00E850EC"/>
    <w:rsid w:val="00E94364"/>
    <w:rsid w:val="00EA40BE"/>
    <w:rsid w:val="00EB0832"/>
    <w:rsid w:val="00EC3C73"/>
    <w:rsid w:val="00ED3683"/>
    <w:rsid w:val="00EE0FAC"/>
    <w:rsid w:val="00EF232E"/>
    <w:rsid w:val="00F14EF9"/>
    <w:rsid w:val="00F2049B"/>
    <w:rsid w:val="00F2565C"/>
    <w:rsid w:val="00F36060"/>
    <w:rsid w:val="00F42802"/>
    <w:rsid w:val="00F5597F"/>
    <w:rsid w:val="00F63A5F"/>
    <w:rsid w:val="00F654C6"/>
    <w:rsid w:val="00F7063F"/>
    <w:rsid w:val="00F71D75"/>
    <w:rsid w:val="00F73707"/>
    <w:rsid w:val="00F77342"/>
    <w:rsid w:val="00F80CA7"/>
    <w:rsid w:val="00FA0F6D"/>
    <w:rsid w:val="00FB1402"/>
    <w:rsid w:val="00FB4928"/>
    <w:rsid w:val="00FC538D"/>
    <w:rsid w:val="00FD118D"/>
    <w:rsid w:val="00FD35D6"/>
    <w:rsid w:val="00FD3C87"/>
    <w:rsid w:val="00FE0305"/>
    <w:rsid w:val="00FE07A4"/>
    <w:rsid w:val="00FE1111"/>
    <w:rsid w:val="00FF137A"/>
    <w:rsid w:val="00FF4C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610AD"/>
  <w15:docId w15:val="{D82F534D-B762-48C8-9745-A31D0202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B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49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4972"/>
  </w:style>
  <w:style w:type="paragraph" w:styleId="Piedepgina">
    <w:name w:val="footer"/>
    <w:basedOn w:val="Normal"/>
    <w:link w:val="PiedepginaCar"/>
    <w:uiPriority w:val="99"/>
    <w:unhideWhenUsed/>
    <w:rsid w:val="004E49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4972"/>
  </w:style>
  <w:style w:type="table" w:styleId="Tablaconcuadrcula">
    <w:name w:val="Table Grid"/>
    <w:basedOn w:val="Tablanormal"/>
    <w:uiPriority w:val="39"/>
    <w:rsid w:val="00F42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3B43"/>
    <w:pPr>
      <w:spacing w:after="0" w:line="240" w:lineRule="auto"/>
      <w:ind w:left="720"/>
      <w:contextualSpacing/>
    </w:pPr>
    <w:rPr>
      <w:rFonts w:ascii="Times New Roman" w:eastAsia="Times New Roman" w:hAnsi="Times New Roman" w:cs="Times New Roman"/>
      <w:sz w:val="24"/>
      <w:szCs w:val="24"/>
      <w:lang w:eastAsia="es-ES"/>
    </w:rPr>
  </w:style>
  <w:style w:type="paragraph" w:styleId="Sinespaciado">
    <w:name w:val="No Spacing"/>
    <w:uiPriority w:val="99"/>
    <w:qFormat/>
    <w:rsid w:val="009C580F"/>
    <w:pPr>
      <w:spacing w:after="0" w:line="240" w:lineRule="auto"/>
    </w:pPr>
  </w:style>
  <w:style w:type="character" w:styleId="Hipervnculo">
    <w:name w:val="Hyperlink"/>
    <w:basedOn w:val="Fuentedeprrafopredeter"/>
    <w:uiPriority w:val="99"/>
    <w:unhideWhenUsed/>
    <w:rsid w:val="00DE67E2"/>
    <w:rPr>
      <w:color w:val="0563C1" w:themeColor="hyperlink"/>
      <w:u w:val="single"/>
    </w:rPr>
  </w:style>
  <w:style w:type="character" w:styleId="Mencinsinresolver">
    <w:name w:val="Unresolved Mention"/>
    <w:basedOn w:val="Fuentedeprrafopredeter"/>
    <w:uiPriority w:val="99"/>
    <w:semiHidden/>
    <w:unhideWhenUsed/>
    <w:rsid w:val="00DE67E2"/>
    <w:rPr>
      <w:color w:val="605E5C"/>
      <w:shd w:val="clear" w:color="auto" w:fill="E1DFDD"/>
    </w:rPr>
  </w:style>
  <w:style w:type="paragraph" w:customStyle="1" w:styleId="Default">
    <w:name w:val="Default"/>
    <w:rsid w:val="007D041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201913">
      <w:bodyDiv w:val="1"/>
      <w:marLeft w:val="0"/>
      <w:marRight w:val="0"/>
      <w:marTop w:val="0"/>
      <w:marBottom w:val="0"/>
      <w:divBdr>
        <w:top w:val="none" w:sz="0" w:space="0" w:color="auto"/>
        <w:left w:val="none" w:sz="0" w:space="0" w:color="auto"/>
        <w:bottom w:val="none" w:sz="0" w:space="0" w:color="auto"/>
        <w:right w:val="none" w:sz="0" w:space="0" w:color="auto"/>
      </w:divBdr>
    </w:div>
    <w:div w:id="29707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2277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MMontalvo Oficina de Calidad</dc:creator>
  <cp:lastModifiedBy>VICTOR MANUEL PADILLA MERLANO</cp:lastModifiedBy>
  <cp:revision>2</cp:revision>
  <cp:lastPrinted>2020-03-09T20:07:00Z</cp:lastPrinted>
  <dcterms:created xsi:type="dcterms:W3CDTF">2022-10-27T14:03:00Z</dcterms:created>
  <dcterms:modified xsi:type="dcterms:W3CDTF">2022-10-27T14:03:00Z</dcterms:modified>
</cp:coreProperties>
</file>