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2501" w14:textId="77777777" w:rsidR="00F86454" w:rsidRPr="00777BCB" w:rsidRDefault="00F86454" w:rsidP="00777BCB">
      <w:pPr>
        <w:jc w:val="both"/>
        <w:rPr>
          <w:rFonts w:ascii="Arial" w:hAnsi="Arial" w:cs="Arial"/>
          <w:sz w:val="22"/>
          <w:szCs w:val="22"/>
        </w:rPr>
      </w:pPr>
      <w:r w:rsidRPr="00777BCB">
        <w:rPr>
          <w:rFonts w:ascii="Arial" w:hAnsi="Arial" w:cs="Arial"/>
          <w:b/>
          <w:bCs/>
          <w:sz w:val="22"/>
          <w:szCs w:val="22"/>
        </w:rPr>
        <w:t xml:space="preserve">ANEXO CONTRATO DE PRESTACIÓN DE SERVICIOS No. </w:t>
      </w:r>
      <w:r w:rsidRPr="00777BCB">
        <w:rPr>
          <w:rFonts w:ascii="Arial" w:hAnsi="Arial" w:cs="Arial"/>
          <w:sz w:val="22"/>
          <w:szCs w:val="22"/>
        </w:rPr>
        <w:t>(</w:t>
      </w:r>
      <w:r w:rsidRPr="00777BCB">
        <w:rPr>
          <w:rFonts w:ascii="Arial" w:hAnsi="Arial" w:cs="Arial"/>
          <w:sz w:val="22"/>
          <w:szCs w:val="22"/>
          <w:highlight w:val="lightGray"/>
        </w:rPr>
        <w:t>incluir</w:t>
      </w:r>
      <w:r w:rsidRPr="00777BCB">
        <w:rPr>
          <w:rFonts w:ascii="Arial" w:hAnsi="Arial" w:cs="Arial"/>
          <w:sz w:val="22"/>
          <w:szCs w:val="22"/>
        </w:rPr>
        <w:t xml:space="preserve">) </w:t>
      </w:r>
      <w:r w:rsidRPr="00777BCB">
        <w:rPr>
          <w:rFonts w:ascii="Arial" w:hAnsi="Arial" w:cs="Arial"/>
          <w:b/>
          <w:bCs/>
          <w:sz w:val="22"/>
          <w:szCs w:val="22"/>
        </w:rPr>
        <w:t xml:space="preserve">DE </w:t>
      </w:r>
      <w:r w:rsidRPr="00777BCB">
        <w:rPr>
          <w:rFonts w:ascii="Arial" w:hAnsi="Arial" w:cs="Arial"/>
          <w:sz w:val="22"/>
          <w:szCs w:val="22"/>
        </w:rPr>
        <w:t>(</w:t>
      </w:r>
      <w:r w:rsidRPr="00777BCB">
        <w:rPr>
          <w:rFonts w:ascii="Arial" w:hAnsi="Arial" w:cs="Arial"/>
          <w:sz w:val="22"/>
          <w:szCs w:val="22"/>
          <w:highlight w:val="lightGray"/>
        </w:rPr>
        <w:t>incluir</w:t>
      </w:r>
      <w:r w:rsidRPr="00777BCB">
        <w:rPr>
          <w:rFonts w:ascii="Arial" w:hAnsi="Arial" w:cs="Arial"/>
          <w:sz w:val="22"/>
          <w:szCs w:val="22"/>
        </w:rPr>
        <w:t>)</w:t>
      </w:r>
    </w:p>
    <w:p w14:paraId="02D466F1" w14:textId="77777777" w:rsidR="00F86454" w:rsidRPr="00777BCB" w:rsidRDefault="00F86454" w:rsidP="00777BCB">
      <w:pPr>
        <w:jc w:val="both"/>
        <w:rPr>
          <w:rFonts w:ascii="Arial" w:hAnsi="Arial" w:cs="Arial"/>
          <w:sz w:val="22"/>
          <w:szCs w:val="22"/>
        </w:rPr>
      </w:pPr>
    </w:p>
    <w:p w14:paraId="297DDB48" w14:textId="77777777" w:rsidR="00F86454" w:rsidRPr="00777BCB" w:rsidRDefault="00F86454" w:rsidP="00777BCB">
      <w:pPr>
        <w:jc w:val="both"/>
        <w:rPr>
          <w:rFonts w:ascii="Arial" w:eastAsia="Times New Roman" w:hAnsi="Arial" w:cs="Arial"/>
          <w:sz w:val="22"/>
          <w:szCs w:val="22"/>
          <w:lang w:eastAsia="es-ES"/>
        </w:rPr>
      </w:pPr>
      <w:r w:rsidRPr="00777BCB">
        <w:rPr>
          <w:rFonts w:ascii="Arial" w:hAnsi="Arial" w:cs="Arial"/>
          <w:b/>
          <w:bCs/>
          <w:sz w:val="22"/>
          <w:szCs w:val="22"/>
        </w:rPr>
        <w:t>CONTRATANTE:</w:t>
      </w:r>
      <w:r w:rsidRPr="00777BCB">
        <w:rPr>
          <w:rFonts w:ascii="Arial" w:hAnsi="Arial" w:cs="Arial"/>
          <w:sz w:val="22"/>
          <w:szCs w:val="22"/>
        </w:rPr>
        <w:t xml:space="preserve"> </w:t>
      </w:r>
      <w:r w:rsidRPr="00777BCB">
        <w:rPr>
          <w:rFonts w:ascii="Arial" w:eastAsia="Times New Roman" w:hAnsi="Arial" w:cs="Arial"/>
          <w:sz w:val="22"/>
          <w:szCs w:val="22"/>
          <w:lang w:eastAsia="es-ES"/>
        </w:rPr>
        <w:t>Corporación Autónoma Regional del Atlántico – CRA, en adelante LA CORPORACIÓN.</w:t>
      </w:r>
    </w:p>
    <w:p w14:paraId="5C5227AF" w14:textId="77777777" w:rsidR="00F86454" w:rsidRPr="00777BCB" w:rsidRDefault="00F86454" w:rsidP="00777BCB">
      <w:pPr>
        <w:jc w:val="both"/>
        <w:rPr>
          <w:rFonts w:ascii="Arial" w:hAnsi="Arial" w:cs="Arial"/>
          <w:b/>
          <w:bCs/>
          <w:sz w:val="22"/>
          <w:szCs w:val="22"/>
        </w:rPr>
      </w:pPr>
      <w:r w:rsidRPr="00777BCB">
        <w:rPr>
          <w:rFonts w:ascii="Arial" w:hAnsi="Arial" w:cs="Arial"/>
          <w:b/>
          <w:bCs/>
          <w:sz w:val="22"/>
          <w:szCs w:val="22"/>
        </w:rPr>
        <w:t xml:space="preserve">NIT.  </w:t>
      </w:r>
    </w:p>
    <w:p w14:paraId="56C93CD7" w14:textId="77777777" w:rsidR="00F86454" w:rsidRPr="00777BCB" w:rsidRDefault="00F86454" w:rsidP="00777BCB">
      <w:pPr>
        <w:jc w:val="both"/>
        <w:rPr>
          <w:rFonts w:ascii="Arial" w:hAnsi="Arial" w:cs="Arial"/>
          <w:sz w:val="22"/>
          <w:szCs w:val="22"/>
        </w:rPr>
      </w:pPr>
      <w:r w:rsidRPr="00777BCB">
        <w:rPr>
          <w:rFonts w:ascii="Arial" w:hAnsi="Arial" w:cs="Arial"/>
          <w:b/>
          <w:bCs/>
          <w:sz w:val="22"/>
          <w:szCs w:val="22"/>
        </w:rPr>
        <w:t>CONTRATISTA:</w:t>
      </w:r>
      <w:r w:rsidRPr="00777BCB">
        <w:rPr>
          <w:rFonts w:ascii="Arial" w:hAnsi="Arial" w:cs="Arial"/>
          <w:sz w:val="22"/>
          <w:szCs w:val="22"/>
        </w:rPr>
        <w:t xml:space="preserve"> (</w:t>
      </w:r>
      <w:r w:rsidRPr="00777BCB">
        <w:rPr>
          <w:rFonts w:ascii="Arial" w:hAnsi="Arial" w:cs="Arial"/>
          <w:sz w:val="22"/>
          <w:szCs w:val="22"/>
          <w:highlight w:val="lightGray"/>
        </w:rPr>
        <w:t>incluir</w:t>
      </w:r>
      <w:r w:rsidRPr="00777BCB">
        <w:rPr>
          <w:rFonts w:ascii="Arial" w:hAnsi="Arial" w:cs="Arial"/>
          <w:sz w:val="22"/>
          <w:szCs w:val="22"/>
        </w:rPr>
        <w:t>), en adelante EL CONTRATISTA.</w:t>
      </w:r>
    </w:p>
    <w:p w14:paraId="012FDCE6" w14:textId="77777777" w:rsidR="00F86454" w:rsidRPr="00777BCB" w:rsidRDefault="00F86454" w:rsidP="00777BCB">
      <w:pPr>
        <w:jc w:val="both"/>
        <w:rPr>
          <w:rFonts w:ascii="Arial" w:hAnsi="Arial" w:cs="Arial"/>
          <w:b/>
          <w:bCs/>
          <w:sz w:val="22"/>
          <w:szCs w:val="22"/>
        </w:rPr>
      </w:pPr>
      <w:r w:rsidRPr="00777BCB">
        <w:rPr>
          <w:rFonts w:ascii="Arial" w:hAnsi="Arial" w:cs="Arial"/>
          <w:b/>
          <w:bCs/>
          <w:sz w:val="22"/>
          <w:szCs w:val="22"/>
        </w:rPr>
        <w:t xml:space="preserve">CÉDULA: </w:t>
      </w:r>
      <w:r w:rsidRPr="00777BCB">
        <w:rPr>
          <w:rFonts w:ascii="Arial" w:hAnsi="Arial" w:cs="Arial"/>
          <w:sz w:val="22"/>
          <w:szCs w:val="22"/>
        </w:rPr>
        <w:t>(</w:t>
      </w:r>
      <w:r w:rsidRPr="00777BCB">
        <w:rPr>
          <w:rFonts w:ascii="Arial" w:hAnsi="Arial" w:cs="Arial"/>
          <w:sz w:val="22"/>
          <w:szCs w:val="22"/>
          <w:highlight w:val="lightGray"/>
        </w:rPr>
        <w:t>incluir</w:t>
      </w:r>
      <w:r w:rsidRPr="00777BCB">
        <w:rPr>
          <w:rFonts w:ascii="Arial" w:hAnsi="Arial" w:cs="Arial"/>
          <w:sz w:val="22"/>
          <w:szCs w:val="22"/>
        </w:rPr>
        <w:t>)</w:t>
      </w:r>
    </w:p>
    <w:p w14:paraId="64F9AF69" w14:textId="77777777" w:rsidR="00F86454" w:rsidRPr="00777BCB" w:rsidRDefault="00F86454" w:rsidP="00777BCB">
      <w:pPr>
        <w:jc w:val="both"/>
        <w:rPr>
          <w:rFonts w:ascii="Arial" w:hAnsi="Arial" w:cs="Arial"/>
          <w:b/>
          <w:bCs/>
          <w:sz w:val="22"/>
          <w:szCs w:val="22"/>
        </w:rPr>
      </w:pPr>
      <w:r w:rsidRPr="00777BCB">
        <w:rPr>
          <w:rFonts w:ascii="Arial" w:hAnsi="Arial" w:cs="Arial"/>
          <w:b/>
          <w:bCs/>
          <w:sz w:val="22"/>
          <w:szCs w:val="22"/>
        </w:rPr>
        <w:t xml:space="preserve">VALOR: </w:t>
      </w:r>
      <w:r w:rsidRPr="00777BCB">
        <w:rPr>
          <w:rFonts w:ascii="Arial" w:hAnsi="Arial" w:cs="Arial"/>
          <w:sz w:val="22"/>
          <w:szCs w:val="22"/>
        </w:rPr>
        <w:t>(</w:t>
      </w:r>
      <w:r w:rsidRPr="00777BCB">
        <w:rPr>
          <w:rFonts w:ascii="Arial" w:hAnsi="Arial" w:cs="Arial"/>
          <w:sz w:val="22"/>
          <w:szCs w:val="22"/>
          <w:highlight w:val="lightGray"/>
        </w:rPr>
        <w:t>incluir</w:t>
      </w:r>
      <w:r w:rsidRPr="00777BCB">
        <w:rPr>
          <w:rFonts w:ascii="Arial" w:hAnsi="Arial" w:cs="Arial"/>
          <w:sz w:val="22"/>
          <w:szCs w:val="22"/>
        </w:rPr>
        <w:t>)</w:t>
      </w:r>
    </w:p>
    <w:p w14:paraId="59CB49FD" w14:textId="77777777" w:rsidR="00F86454" w:rsidRPr="00777BCB" w:rsidRDefault="00F86454" w:rsidP="00777BCB">
      <w:pPr>
        <w:jc w:val="both"/>
        <w:rPr>
          <w:rFonts w:ascii="Arial" w:hAnsi="Arial" w:cs="Arial"/>
          <w:sz w:val="22"/>
          <w:szCs w:val="22"/>
        </w:rPr>
      </w:pPr>
      <w:r w:rsidRPr="00777BCB">
        <w:rPr>
          <w:rFonts w:ascii="Arial" w:hAnsi="Arial" w:cs="Arial"/>
          <w:b/>
          <w:bCs/>
          <w:sz w:val="22"/>
          <w:szCs w:val="22"/>
        </w:rPr>
        <w:t>PLAZO:</w:t>
      </w:r>
      <w:r w:rsidRPr="00777BCB">
        <w:rPr>
          <w:rFonts w:ascii="Arial" w:hAnsi="Arial" w:cs="Arial"/>
          <w:sz w:val="22"/>
          <w:szCs w:val="22"/>
        </w:rPr>
        <w:t xml:space="preserve"> (</w:t>
      </w:r>
      <w:r w:rsidRPr="00777BCB">
        <w:rPr>
          <w:rFonts w:ascii="Arial" w:hAnsi="Arial" w:cs="Arial"/>
          <w:sz w:val="22"/>
          <w:szCs w:val="22"/>
          <w:highlight w:val="lightGray"/>
        </w:rPr>
        <w:t>incluir</w:t>
      </w:r>
      <w:r w:rsidRPr="00777BCB">
        <w:rPr>
          <w:rFonts w:ascii="Arial" w:hAnsi="Arial" w:cs="Arial"/>
          <w:sz w:val="22"/>
          <w:szCs w:val="22"/>
        </w:rPr>
        <w:t>)</w:t>
      </w:r>
    </w:p>
    <w:p w14:paraId="66E25449" w14:textId="3A874289" w:rsidR="00F86454" w:rsidRPr="00777BCB" w:rsidRDefault="00F86454" w:rsidP="00777BCB">
      <w:pPr>
        <w:jc w:val="both"/>
        <w:rPr>
          <w:rFonts w:ascii="Arial" w:hAnsi="Arial" w:cs="Arial"/>
          <w:sz w:val="22"/>
          <w:szCs w:val="22"/>
        </w:rPr>
      </w:pPr>
      <w:r w:rsidRPr="00777BCB">
        <w:rPr>
          <w:rFonts w:ascii="Arial" w:hAnsi="Arial" w:cs="Arial"/>
          <w:sz w:val="22"/>
          <w:szCs w:val="22"/>
        </w:rPr>
        <w:t xml:space="preserve">Se integra el presente anexo al contrato electrónico No. </w:t>
      </w:r>
      <w:r w:rsidR="009209E9" w:rsidRPr="00777BCB">
        <w:rPr>
          <w:rFonts w:ascii="Arial" w:hAnsi="Arial" w:cs="Arial"/>
          <w:sz w:val="22"/>
          <w:szCs w:val="22"/>
        </w:rPr>
        <w:t>(</w:t>
      </w:r>
      <w:r w:rsidR="009209E9" w:rsidRPr="00777BCB">
        <w:rPr>
          <w:rFonts w:ascii="Arial" w:hAnsi="Arial" w:cs="Arial"/>
          <w:sz w:val="22"/>
          <w:szCs w:val="22"/>
          <w:highlight w:val="lightGray"/>
        </w:rPr>
        <w:t>incluir</w:t>
      </w:r>
      <w:r w:rsidR="009209E9" w:rsidRPr="00777BCB">
        <w:rPr>
          <w:rFonts w:ascii="Arial" w:hAnsi="Arial" w:cs="Arial"/>
          <w:sz w:val="22"/>
          <w:szCs w:val="22"/>
        </w:rPr>
        <w:t xml:space="preserve">) </w:t>
      </w:r>
      <w:r w:rsidRPr="00777BCB">
        <w:rPr>
          <w:rFonts w:ascii="Arial" w:hAnsi="Arial" w:cs="Arial"/>
          <w:sz w:val="22"/>
          <w:szCs w:val="22"/>
        </w:rPr>
        <w:t>que se publica en la plataforma SECOP II</w:t>
      </w:r>
    </w:p>
    <w:p w14:paraId="13C86B82" w14:textId="77777777" w:rsidR="00F86454" w:rsidRPr="00777BCB" w:rsidRDefault="00F86454" w:rsidP="00777BCB">
      <w:pPr>
        <w:jc w:val="both"/>
        <w:rPr>
          <w:rFonts w:ascii="Arial" w:hAnsi="Arial" w:cs="Arial"/>
          <w:sz w:val="22"/>
          <w:szCs w:val="22"/>
        </w:rPr>
      </w:pPr>
    </w:p>
    <w:p w14:paraId="0AD11ECA" w14:textId="75567BBE" w:rsidR="00F86454" w:rsidRPr="00777BCB" w:rsidRDefault="00F86454" w:rsidP="00777BCB">
      <w:pPr>
        <w:jc w:val="both"/>
        <w:rPr>
          <w:rFonts w:ascii="Arial" w:hAnsi="Arial" w:cs="Arial"/>
          <w:sz w:val="22"/>
          <w:szCs w:val="22"/>
        </w:rPr>
      </w:pPr>
      <w:r w:rsidRPr="00777BCB">
        <w:rPr>
          <w:rFonts w:ascii="Arial" w:hAnsi="Arial" w:cs="Arial"/>
          <w:b/>
          <w:bCs/>
          <w:sz w:val="22"/>
          <w:szCs w:val="22"/>
        </w:rPr>
        <w:t>PRIMERA</w:t>
      </w:r>
      <w:r w:rsidR="00B74DEF" w:rsidRPr="00777BCB">
        <w:rPr>
          <w:rFonts w:ascii="Arial" w:hAnsi="Arial" w:cs="Arial"/>
          <w:b/>
          <w:bCs/>
          <w:sz w:val="22"/>
          <w:szCs w:val="22"/>
        </w:rPr>
        <w:t xml:space="preserve"> –</w:t>
      </w:r>
      <w:r w:rsidRPr="00777BCB">
        <w:rPr>
          <w:rFonts w:ascii="Arial" w:hAnsi="Arial" w:cs="Arial"/>
          <w:b/>
          <w:bCs/>
          <w:sz w:val="22"/>
          <w:szCs w:val="22"/>
        </w:rPr>
        <w:t xml:space="preserve"> OBJETO</w:t>
      </w:r>
      <w:r w:rsidR="00B74DEF" w:rsidRPr="00777BCB">
        <w:rPr>
          <w:rFonts w:ascii="Arial" w:hAnsi="Arial" w:cs="Arial"/>
          <w:b/>
          <w:bCs/>
          <w:sz w:val="22"/>
          <w:szCs w:val="22"/>
        </w:rPr>
        <w:t>:</w:t>
      </w:r>
      <w:r w:rsidRPr="00777BCB">
        <w:rPr>
          <w:rFonts w:ascii="Arial" w:hAnsi="Arial" w:cs="Arial"/>
          <w:sz w:val="22"/>
          <w:szCs w:val="22"/>
        </w:rPr>
        <w:t xml:space="preserve"> (</w:t>
      </w:r>
      <w:r w:rsidRPr="00777BCB">
        <w:rPr>
          <w:rFonts w:ascii="Arial" w:hAnsi="Arial" w:cs="Arial"/>
          <w:sz w:val="22"/>
          <w:szCs w:val="22"/>
          <w:highlight w:val="lightGray"/>
        </w:rPr>
        <w:t>incluir</w:t>
      </w:r>
      <w:r w:rsidRPr="00777BCB">
        <w:rPr>
          <w:rFonts w:ascii="Arial" w:hAnsi="Arial" w:cs="Arial"/>
          <w:sz w:val="22"/>
          <w:szCs w:val="22"/>
        </w:rPr>
        <w:t>)</w:t>
      </w:r>
    </w:p>
    <w:p w14:paraId="1396E694" w14:textId="77777777" w:rsidR="00F86454" w:rsidRPr="00777BCB" w:rsidRDefault="00F86454" w:rsidP="00777BCB">
      <w:pPr>
        <w:jc w:val="both"/>
        <w:rPr>
          <w:rFonts w:ascii="Arial" w:hAnsi="Arial" w:cs="Arial"/>
          <w:sz w:val="22"/>
          <w:szCs w:val="22"/>
        </w:rPr>
      </w:pPr>
      <w:r w:rsidRPr="00777BCB">
        <w:rPr>
          <w:rFonts w:ascii="Arial" w:hAnsi="Arial" w:cs="Arial"/>
          <w:sz w:val="22"/>
          <w:szCs w:val="22"/>
        </w:rPr>
        <w:t>Lo anterior de conformidad con los Estudios Previos de fecha (</w:t>
      </w:r>
      <w:r w:rsidRPr="00777BCB">
        <w:rPr>
          <w:rFonts w:ascii="Arial" w:hAnsi="Arial" w:cs="Arial"/>
          <w:sz w:val="22"/>
          <w:szCs w:val="22"/>
          <w:highlight w:val="lightGray"/>
        </w:rPr>
        <w:t>incluir</w:t>
      </w:r>
      <w:r w:rsidRPr="00777BCB">
        <w:rPr>
          <w:rFonts w:ascii="Arial" w:hAnsi="Arial" w:cs="Arial"/>
          <w:sz w:val="22"/>
          <w:szCs w:val="22"/>
        </w:rPr>
        <w:t>), las especificaciones técnicas y demás documentos anexos que hacen parte integral del contrato.</w:t>
      </w:r>
    </w:p>
    <w:p w14:paraId="1F188247" w14:textId="0D8AB7E4" w:rsidR="00F86454" w:rsidRPr="00777BCB" w:rsidRDefault="00F86454" w:rsidP="00777BCB">
      <w:pPr>
        <w:jc w:val="both"/>
        <w:rPr>
          <w:rFonts w:ascii="Arial" w:hAnsi="Arial" w:cs="Arial"/>
          <w:sz w:val="22"/>
          <w:szCs w:val="22"/>
        </w:rPr>
      </w:pPr>
      <w:r w:rsidRPr="00777BCB">
        <w:rPr>
          <w:rFonts w:ascii="Arial" w:hAnsi="Arial" w:cs="Arial"/>
          <w:b/>
          <w:bCs/>
          <w:sz w:val="22"/>
          <w:szCs w:val="22"/>
        </w:rPr>
        <w:t>SEGUNDA</w:t>
      </w:r>
      <w:r w:rsidR="00B74DEF" w:rsidRPr="00777BCB">
        <w:rPr>
          <w:rFonts w:ascii="Arial" w:hAnsi="Arial" w:cs="Arial"/>
          <w:b/>
          <w:bCs/>
          <w:sz w:val="22"/>
          <w:szCs w:val="22"/>
        </w:rPr>
        <w:t xml:space="preserve"> -</w:t>
      </w:r>
      <w:r w:rsidRPr="00777BCB">
        <w:rPr>
          <w:rFonts w:ascii="Arial" w:hAnsi="Arial" w:cs="Arial"/>
          <w:b/>
          <w:bCs/>
          <w:sz w:val="22"/>
          <w:szCs w:val="22"/>
        </w:rPr>
        <w:t xml:space="preserve"> OBLIGACIONES ESPECÍFICAS</w:t>
      </w:r>
      <w:r w:rsidR="00B74DEF" w:rsidRPr="00777BCB">
        <w:rPr>
          <w:rFonts w:ascii="Arial" w:hAnsi="Arial" w:cs="Arial"/>
          <w:sz w:val="22"/>
          <w:szCs w:val="22"/>
        </w:rPr>
        <w:t>:</w:t>
      </w:r>
      <w:r w:rsidRPr="00777BCB">
        <w:rPr>
          <w:rFonts w:ascii="Arial" w:hAnsi="Arial" w:cs="Arial"/>
          <w:sz w:val="22"/>
          <w:szCs w:val="22"/>
        </w:rPr>
        <w:t xml:space="preserve"> </w:t>
      </w:r>
      <w:r w:rsidRPr="00777BCB">
        <w:rPr>
          <w:rFonts w:ascii="Arial" w:hAnsi="Arial" w:cs="Arial"/>
          <w:sz w:val="22"/>
          <w:szCs w:val="22"/>
          <w:lang w:eastAsia="es-ES"/>
        </w:rPr>
        <w:t>Además de las obligaciones contenidas en la ley 80 de 1993, la ley 1150 de 2007, la ley 1474 de 2011 y el decreto 1082 de 2015 y las normas que las modifiquen, reemplacen o sustituyan, las obligaciones específicas derivadas de la propuesta y aquellas contenidas en los estudios previos de la contratación, el contratista se obliga a:</w:t>
      </w:r>
    </w:p>
    <w:p w14:paraId="0A4A8E5A" w14:textId="77777777" w:rsidR="00F86454" w:rsidRPr="00777BCB" w:rsidRDefault="00F86454" w:rsidP="00777BCB">
      <w:pPr>
        <w:pStyle w:val="Prrafodelista"/>
        <w:numPr>
          <w:ilvl w:val="0"/>
          <w:numId w:val="1"/>
        </w:numPr>
        <w:jc w:val="both"/>
        <w:rPr>
          <w:szCs w:val="22"/>
        </w:rPr>
      </w:pPr>
      <w:r w:rsidRPr="00777BCB">
        <w:rPr>
          <w:szCs w:val="22"/>
        </w:rPr>
        <w:t>(</w:t>
      </w:r>
      <w:r w:rsidRPr="00777BCB">
        <w:rPr>
          <w:szCs w:val="22"/>
          <w:highlight w:val="lightGray"/>
        </w:rPr>
        <w:t>incluir</w:t>
      </w:r>
      <w:r w:rsidRPr="00777BCB">
        <w:rPr>
          <w:szCs w:val="22"/>
        </w:rPr>
        <w:t>)</w:t>
      </w:r>
    </w:p>
    <w:p w14:paraId="6943BAC8" w14:textId="77777777" w:rsidR="00F86454" w:rsidRPr="00777BCB" w:rsidRDefault="00F86454" w:rsidP="00777BCB">
      <w:pPr>
        <w:pStyle w:val="Prrafodelista"/>
        <w:numPr>
          <w:ilvl w:val="0"/>
          <w:numId w:val="1"/>
        </w:numPr>
        <w:jc w:val="both"/>
        <w:rPr>
          <w:szCs w:val="22"/>
        </w:rPr>
      </w:pPr>
      <w:r w:rsidRPr="00777BCB">
        <w:rPr>
          <w:szCs w:val="22"/>
        </w:rPr>
        <w:t>…..</w:t>
      </w:r>
    </w:p>
    <w:p w14:paraId="66616B50" w14:textId="65FB9C03" w:rsidR="00F86454" w:rsidRPr="00777BCB" w:rsidRDefault="00F86454" w:rsidP="00777BCB">
      <w:pPr>
        <w:contextualSpacing/>
        <w:jc w:val="both"/>
        <w:rPr>
          <w:rFonts w:ascii="Arial" w:eastAsia="Times New Roman" w:hAnsi="Arial" w:cs="Arial"/>
          <w:bCs/>
          <w:color w:val="000000" w:themeColor="text1"/>
          <w:kern w:val="0"/>
          <w:sz w:val="22"/>
          <w:szCs w:val="22"/>
          <w:lang w:eastAsia="es-ES"/>
        </w:rPr>
      </w:pPr>
      <w:r w:rsidRPr="00777BCB">
        <w:rPr>
          <w:rFonts w:ascii="Arial" w:hAnsi="Arial" w:cs="Arial"/>
          <w:b/>
          <w:bCs/>
          <w:sz w:val="22"/>
          <w:szCs w:val="22"/>
        </w:rPr>
        <w:t>TERCERA:</w:t>
      </w:r>
      <w:r w:rsidRPr="00777BCB">
        <w:rPr>
          <w:rFonts w:ascii="Arial" w:hAnsi="Arial" w:cs="Arial"/>
          <w:sz w:val="22"/>
          <w:szCs w:val="22"/>
        </w:rPr>
        <w:t xml:space="preserve"> </w:t>
      </w:r>
      <w:r w:rsidR="006342EE" w:rsidRPr="006342EE">
        <w:rPr>
          <w:rFonts w:ascii="Arial" w:hAnsi="Arial" w:cs="Arial"/>
          <w:sz w:val="22"/>
          <w:szCs w:val="22"/>
          <w:highlight w:val="lightGray"/>
        </w:rPr>
        <w:t>(cuando aplique)</w:t>
      </w:r>
      <w:r w:rsidR="006342EE">
        <w:rPr>
          <w:rFonts w:ascii="Arial" w:hAnsi="Arial" w:cs="Arial"/>
          <w:sz w:val="22"/>
          <w:szCs w:val="22"/>
        </w:rPr>
        <w:t xml:space="preserve"> </w:t>
      </w:r>
      <w:r w:rsidRPr="00777BCB">
        <w:rPr>
          <w:rFonts w:ascii="Arial" w:eastAsia="Times New Roman" w:hAnsi="Arial" w:cs="Arial"/>
          <w:bCs/>
          <w:color w:val="000000" w:themeColor="text1"/>
          <w:kern w:val="0"/>
          <w:sz w:val="22"/>
          <w:szCs w:val="22"/>
          <w:lang w:eastAsia="es-ES"/>
        </w:rPr>
        <w:t xml:space="preserve">Con la ejecución de esta contratación se apoya principalmente el cumplimiento de las siguientes acciones estratégicas: </w:t>
      </w:r>
    </w:p>
    <w:tbl>
      <w:tblPr>
        <w:tblStyle w:val="Tablaconcuadrcula"/>
        <w:tblW w:w="0" w:type="auto"/>
        <w:tblInd w:w="284" w:type="dxa"/>
        <w:tblLook w:val="04A0" w:firstRow="1" w:lastRow="0" w:firstColumn="1" w:lastColumn="0" w:noHBand="0" w:noVBand="1"/>
      </w:tblPr>
      <w:tblGrid>
        <w:gridCol w:w="1781"/>
        <w:gridCol w:w="2391"/>
        <w:gridCol w:w="2284"/>
        <w:gridCol w:w="2088"/>
      </w:tblGrid>
      <w:tr w:rsidR="00F86454" w:rsidRPr="00777BCB" w14:paraId="4846DBA4" w14:textId="77777777" w:rsidTr="00805482">
        <w:tc>
          <w:tcPr>
            <w:tcW w:w="8544" w:type="dxa"/>
            <w:gridSpan w:val="4"/>
          </w:tcPr>
          <w:p w14:paraId="425EC20A" w14:textId="77777777" w:rsidR="00F86454" w:rsidRPr="00777BCB" w:rsidRDefault="00F86454" w:rsidP="00777BCB">
            <w:pPr>
              <w:pStyle w:val="Prrafodelista"/>
              <w:widowControl/>
              <w:ind w:left="0"/>
              <w:contextualSpacing/>
              <w:jc w:val="both"/>
              <w:rPr>
                <w:rFonts w:eastAsia="Times New Roman"/>
                <w:bCs/>
                <w:color w:val="000000" w:themeColor="text1"/>
                <w:kern w:val="0"/>
                <w:lang w:val="es-ES" w:eastAsia="es-ES"/>
              </w:rPr>
            </w:pPr>
            <w:r w:rsidRPr="00777BCB">
              <w:rPr>
                <w:rFonts w:eastAsia="Times New Roman"/>
                <w:bCs/>
                <w:color w:val="000000" w:themeColor="text1"/>
                <w:kern w:val="0"/>
                <w:lang w:val="es-ES" w:eastAsia="es-ES"/>
              </w:rPr>
              <w:t>Línea estratégica</w:t>
            </w:r>
            <w:proofErr w:type="gramStart"/>
            <w:r w:rsidRPr="00777BCB">
              <w:rPr>
                <w:rFonts w:eastAsia="Times New Roman"/>
                <w:bCs/>
                <w:color w:val="000000" w:themeColor="text1"/>
                <w:kern w:val="0"/>
                <w:lang w:val="es-ES" w:eastAsia="es-ES"/>
              </w:rPr>
              <w:t xml:space="preserve">:  </w:t>
            </w:r>
            <w:r w:rsidRPr="00777BCB">
              <w:t>(</w:t>
            </w:r>
            <w:proofErr w:type="gramEnd"/>
            <w:r w:rsidRPr="00777BCB">
              <w:rPr>
                <w:highlight w:val="lightGray"/>
              </w:rPr>
              <w:t>incluir</w:t>
            </w:r>
            <w:r w:rsidRPr="00777BCB">
              <w:t>)</w:t>
            </w:r>
          </w:p>
        </w:tc>
      </w:tr>
      <w:tr w:rsidR="00F86454" w:rsidRPr="00777BCB" w14:paraId="1305F4C6" w14:textId="77777777" w:rsidTr="00805482">
        <w:tc>
          <w:tcPr>
            <w:tcW w:w="1781" w:type="dxa"/>
          </w:tcPr>
          <w:p w14:paraId="6164EC88" w14:textId="77777777" w:rsidR="00F86454" w:rsidRPr="00777BCB" w:rsidRDefault="00F86454" w:rsidP="00777BCB">
            <w:pPr>
              <w:pStyle w:val="Prrafodelista"/>
              <w:widowControl/>
              <w:ind w:left="0"/>
              <w:contextualSpacing/>
              <w:jc w:val="both"/>
              <w:rPr>
                <w:b/>
                <w:color w:val="000000" w:themeColor="text1"/>
              </w:rPr>
            </w:pPr>
            <w:r w:rsidRPr="00777BCB">
              <w:rPr>
                <w:b/>
                <w:color w:val="000000" w:themeColor="text1"/>
              </w:rPr>
              <w:t>Programa</w:t>
            </w:r>
          </w:p>
        </w:tc>
        <w:tc>
          <w:tcPr>
            <w:tcW w:w="2391" w:type="dxa"/>
          </w:tcPr>
          <w:p w14:paraId="77D301F5" w14:textId="77777777" w:rsidR="00F86454" w:rsidRPr="00777BCB" w:rsidRDefault="00F86454" w:rsidP="00777BCB">
            <w:pPr>
              <w:pStyle w:val="Prrafodelista"/>
              <w:widowControl/>
              <w:ind w:left="0"/>
              <w:contextualSpacing/>
              <w:jc w:val="both"/>
              <w:rPr>
                <w:b/>
                <w:color w:val="000000" w:themeColor="text1"/>
              </w:rPr>
            </w:pPr>
            <w:r w:rsidRPr="00777BCB">
              <w:rPr>
                <w:b/>
                <w:color w:val="000000" w:themeColor="text1"/>
              </w:rPr>
              <w:t>Proyecto</w:t>
            </w:r>
          </w:p>
        </w:tc>
        <w:tc>
          <w:tcPr>
            <w:tcW w:w="2284" w:type="dxa"/>
          </w:tcPr>
          <w:p w14:paraId="74FF0B10" w14:textId="77777777" w:rsidR="00F86454" w:rsidRPr="00777BCB" w:rsidRDefault="00F86454" w:rsidP="00777BCB">
            <w:pPr>
              <w:pStyle w:val="Prrafodelista"/>
              <w:widowControl/>
              <w:ind w:left="0"/>
              <w:contextualSpacing/>
              <w:jc w:val="both"/>
              <w:rPr>
                <w:b/>
                <w:color w:val="000000" w:themeColor="text1"/>
              </w:rPr>
            </w:pPr>
            <w:r w:rsidRPr="00777BCB">
              <w:rPr>
                <w:b/>
                <w:color w:val="000000" w:themeColor="text1"/>
              </w:rPr>
              <w:t>Acción Estratégica</w:t>
            </w:r>
          </w:p>
        </w:tc>
        <w:tc>
          <w:tcPr>
            <w:tcW w:w="2088" w:type="dxa"/>
          </w:tcPr>
          <w:p w14:paraId="775856C6" w14:textId="77777777" w:rsidR="00F86454" w:rsidRPr="00777BCB" w:rsidRDefault="00F86454" w:rsidP="00777BCB">
            <w:pPr>
              <w:pStyle w:val="Prrafodelista"/>
              <w:widowControl/>
              <w:ind w:left="0"/>
              <w:contextualSpacing/>
              <w:jc w:val="both"/>
              <w:rPr>
                <w:b/>
                <w:color w:val="000000" w:themeColor="text1"/>
              </w:rPr>
            </w:pPr>
            <w:r w:rsidRPr="00777BCB">
              <w:rPr>
                <w:b/>
                <w:color w:val="000000" w:themeColor="text1"/>
              </w:rPr>
              <w:t xml:space="preserve">Meta </w:t>
            </w:r>
          </w:p>
        </w:tc>
      </w:tr>
      <w:tr w:rsidR="00F86454" w:rsidRPr="00777BCB" w14:paraId="463CA291" w14:textId="77777777" w:rsidTr="00805482">
        <w:tc>
          <w:tcPr>
            <w:tcW w:w="1781" w:type="dxa"/>
          </w:tcPr>
          <w:p w14:paraId="668C19BB" w14:textId="77777777" w:rsidR="00F86454" w:rsidRPr="00777BCB" w:rsidRDefault="00F86454" w:rsidP="00777BCB">
            <w:pPr>
              <w:jc w:val="both"/>
              <w:rPr>
                <w:rFonts w:ascii="Arial" w:eastAsia="Times New Roman" w:hAnsi="Arial" w:cs="Arial"/>
                <w:bCs/>
                <w:color w:val="000000" w:themeColor="text1"/>
                <w:lang w:eastAsia="es-ES"/>
              </w:rPr>
            </w:pPr>
            <w:r w:rsidRPr="00777BCB">
              <w:rPr>
                <w:rFonts w:ascii="Arial" w:hAnsi="Arial" w:cs="Arial"/>
              </w:rPr>
              <w:t>(</w:t>
            </w:r>
            <w:r w:rsidRPr="00777BCB">
              <w:rPr>
                <w:rFonts w:ascii="Arial" w:hAnsi="Arial" w:cs="Arial"/>
                <w:highlight w:val="lightGray"/>
              </w:rPr>
              <w:t>incluir</w:t>
            </w:r>
            <w:r w:rsidRPr="00777BCB">
              <w:rPr>
                <w:rFonts w:ascii="Arial" w:hAnsi="Arial" w:cs="Arial"/>
              </w:rPr>
              <w:t>)</w:t>
            </w:r>
          </w:p>
        </w:tc>
        <w:tc>
          <w:tcPr>
            <w:tcW w:w="2391" w:type="dxa"/>
          </w:tcPr>
          <w:p w14:paraId="27C417EA" w14:textId="77777777" w:rsidR="00F86454" w:rsidRPr="00777BCB" w:rsidRDefault="00F86454" w:rsidP="00777BCB">
            <w:pPr>
              <w:pStyle w:val="Prrafodelista"/>
              <w:widowControl/>
              <w:ind w:left="0"/>
              <w:contextualSpacing/>
              <w:jc w:val="both"/>
              <w:rPr>
                <w:rFonts w:eastAsia="Times New Roman"/>
                <w:bCs/>
                <w:color w:val="000000" w:themeColor="text1"/>
                <w:kern w:val="0"/>
                <w:lang w:val="es-ES" w:eastAsia="es-ES"/>
              </w:rPr>
            </w:pPr>
            <w:r w:rsidRPr="00777BCB">
              <w:t>(</w:t>
            </w:r>
            <w:r w:rsidRPr="00777BCB">
              <w:rPr>
                <w:highlight w:val="lightGray"/>
              </w:rPr>
              <w:t>incluir</w:t>
            </w:r>
            <w:r w:rsidRPr="00777BCB">
              <w:t>)</w:t>
            </w:r>
          </w:p>
        </w:tc>
        <w:tc>
          <w:tcPr>
            <w:tcW w:w="2284" w:type="dxa"/>
          </w:tcPr>
          <w:p w14:paraId="28D644F3" w14:textId="77777777" w:rsidR="00F86454" w:rsidRPr="00777BCB" w:rsidRDefault="00F86454" w:rsidP="00777BCB">
            <w:pPr>
              <w:jc w:val="both"/>
              <w:rPr>
                <w:rFonts w:ascii="Arial" w:eastAsia="Times New Roman" w:hAnsi="Arial" w:cs="Arial"/>
                <w:bCs/>
                <w:color w:val="000000" w:themeColor="text1"/>
                <w:lang w:eastAsia="es-ES"/>
              </w:rPr>
            </w:pPr>
            <w:r w:rsidRPr="00777BCB">
              <w:rPr>
                <w:rFonts w:ascii="Arial" w:eastAsia="Times New Roman" w:hAnsi="Arial" w:cs="Arial"/>
                <w:bCs/>
                <w:color w:val="000000" w:themeColor="text1"/>
                <w:lang w:eastAsia="es-ES"/>
              </w:rPr>
              <w:t xml:space="preserve"> </w:t>
            </w:r>
            <w:r w:rsidRPr="00777BCB">
              <w:rPr>
                <w:rFonts w:ascii="Arial" w:hAnsi="Arial" w:cs="Arial"/>
              </w:rPr>
              <w:t>(</w:t>
            </w:r>
            <w:r w:rsidRPr="00777BCB">
              <w:rPr>
                <w:rFonts w:ascii="Arial" w:hAnsi="Arial" w:cs="Arial"/>
                <w:highlight w:val="lightGray"/>
              </w:rPr>
              <w:t>incluir</w:t>
            </w:r>
            <w:r w:rsidRPr="00777BCB">
              <w:rPr>
                <w:rFonts w:ascii="Arial" w:hAnsi="Arial" w:cs="Arial"/>
              </w:rPr>
              <w:t>)</w:t>
            </w:r>
          </w:p>
        </w:tc>
        <w:tc>
          <w:tcPr>
            <w:tcW w:w="2088" w:type="dxa"/>
          </w:tcPr>
          <w:p w14:paraId="3F1FE90E" w14:textId="77777777" w:rsidR="00F86454" w:rsidRPr="00777BCB" w:rsidRDefault="00F86454" w:rsidP="00777BCB">
            <w:pPr>
              <w:pStyle w:val="Prrafodelista"/>
              <w:widowControl/>
              <w:ind w:left="0"/>
              <w:contextualSpacing/>
              <w:jc w:val="both"/>
              <w:rPr>
                <w:rFonts w:eastAsia="Times New Roman"/>
                <w:bCs/>
                <w:color w:val="000000" w:themeColor="text1"/>
                <w:kern w:val="0"/>
                <w:lang w:val="es-ES" w:eastAsia="es-ES"/>
              </w:rPr>
            </w:pPr>
            <w:r w:rsidRPr="00777BCB">
              <w:t>(</w:t>
            </w:r>
            <w:r w:rsidRPr="00777BCB">
              <w:rPr>
                <w:highlight w:val="lightGray"/>
              </w:rPr>
              <w:t>incluir</w:t>
            </w:r>
            <w:r w:rsidRPr="00777BCB">
              <w:t>)</w:t>
            </w:r>
          </w:p>
        </w:tc>
      </w:tr>
    </w:tbl>
    <w:p w14:paraId="3D33E881" w14:textId="3F036BD0" w:rsidR="00315F5F" w:rsidRPr="00777BCB" w:rsidRDefault="00F86454" w:rsidP="00777BCB">
      <w:pPr>
        <w:autoSpaceDE w:val="0"/>
        <w:autoSpaceDN w:val="0"/>
        <w:adjustRightInd w:val="0"/>
        <w:jc w:val="both"/>
        <w:rPr>
          <w:rFonts w:ascii="Arial" w:hAnsi="Arial" w:cs="Arial"/>
          <w:sz w:val="22"/>
          <w:szCs w:val="22"/>
          <w:lang w:val="es-MX" w:eastAsia="es-MX"/>
        </w:rPr>
      </w:pPr>
      <w:r w:rsidRPr="00777BCB">
        <w:rPr>
          <w:rFonts w:ascii="Arial" w:hAnsi="Arial" w:cs="Arial"/>
          <w:b/>
          <w:bCs/>
          <w:sz w:val="22"/>
          <w:szCs w:val="22"/>
        </w:rPr>
        <w:t>CUARTA</w:t>
      </w:r>
      <w:r w:rsidR="00B74DEF" w:rsidRPr="00777BCB">
        <w:rPr>
          <w:rFonts w:ascii="Arial" w:hAnsi="Arial" w:cs="Arial"/>
          <w:b/>
          <w:bCs/>
          <w:sz w:val="22"/>
          <w:szCs w:val="22"/>
        </w:rPr>
        <w:t xml:space="preserve"> -</w:t>
      </w:r>
      <w:r w:rsidRPr="00777BCB">
        <w:rPr>
          <w:rFonts w:ascii="Arial" w:hAnsi="Arial" w:cs="Arial"/>
          <w:b/>
          <w:bCs/>
          <w:sz w:val="22"/>
          <w:szCs w:val="22"/>
        </w:rPr>
        <w:t xml:space="preserve"> VALOR DEL CONTRATO</w:t>
      </w:r>
      <w:r w:rsidRPr="00777BCB">
        <w:rPr>
          <w:rFonts w:ascii="Arial" w:hAnsi="Arial" w:cs="Arial"/>
          <w:sz w:val="22"/>
          <w:szCs w:val="22"/>
        </w:rPr>
        <w:t xml:space="preserve">: El </w:t>
      </w:r>
      <w:r w:rsidRPr="00777BCB">
        <w:rPr>
          <w:rFonts w:ascii="Arial" w:hAnsi="Arial" w:cs="Arial"/>
          <w:spacing w:val="-3"/>
          <w:sz w:val="22"/>
          <w:szCs w:val="22"/>
        </w:rPr>
        <w:t xml:space="preserve">valor del contrato es el </w:t>
      </w:r>
      <w:r w:rsidRPr="00777BCB">
        <w:rPr>
          <w:rFonts w:ascii="Arial" w:hAnsi="Arial" w:cs="Arial"/>
          <w:sz w:val="22"/>
          <w:szCs w:val="22"/>
        </w:rPr>
        <w:t xml:space="preserve">señalado en el </w:t>
      </w:r>
      <w:r w:rsidRPr="00777BCB">
        <w:rPr>
          <w:rFonts w:ascii="Arial" w:hAnsi="Arial" w:cs="Arial"/>
          <w:spacing w:val="-4"/>
          <w:sz w:val="22"/>
          <w:szCs w:val="22"/>
        </w:rPr>
        <w:t xml:space="preserve">Contrato Electrónico, es decir, </w:t>
      </w:r>
      <w:r w:rsidRPr="00777BCB">
        <w:rPr>
          <w:rFonts w:ascii="Arial" w:hAnsi="Arial" w:cs="Arial"/>
          <w:b/>
          <w:bCs/>
          <w:noProof/>
          <w:spacing w:val="-4"/>
          <w:sz w:val="22"/>
          <w:szCs w:val="22"/>
        </w:rPr>
        <w:fldChar w:fldCharType="begin"/>
      </w:r>
      <w:r w:rsidRPr="00777BCB">
        <w:rPr>
          <w:rFonts w:ascii="Arial" w:hAnsi="Arial" w:cs="Arial"/>
          <w:b/>
          <w:bCs/>
          <w:noProof/>
          <w:spacing w:val="-4"/>
          <w:sz w:val="22"/>
          <w:szCs w:val="22"/>
        </w:rPr>
        <w:instrText xml:space="preserve"> MERGEFIELD VALOR_CONTRATO_L </w:instrText>
      </w:r>
      <w:r w:rsidRPr="00777BCB">
        <w:rPr>
          <w:rFonts w:ascii="Arial" w:hAnsi="Arial" w:cs="Arial"/>
          <w:b/>
          <w:bCs/>
          <w:noProof/>
          <w:spacing w:val="-4"/>
          <w:sz w:val="22"/>
          <w:szCs w:val="22"/>
        </w:rPr>
        <w:fldChar w:fldCharType="separate"/>
      </w:r>
      <w:r w:rsidRPr="00777BCB">
        <w:rPr>
          <w:rFonts w:ascii="Arial" w:hAnsi="Arial" w:cs="Arial"/>
          <w:sz w:val="22"/>
          <w:szCs w:val="22"/>
        </w:rPr>
        <w:t xml:space="preserve"> (</w:t>
      </w:r>
      <w:r w:rsidRPr="00777BCB">
        <w:rPr>
          <w:rFonts w:ascii="Arial" w:hAnsi="Arial" w:cs="Arial"/>
          <w:sz w:val="22"/>
          <w:szCs w:val="22"/>
          <w:highlight w:val="lightGray"/>
        </w:rPr>
        <w:t>incluir</w:t>
      </w:r>
      <w:r w:rsidRPr="00777BCB">
        <w:rPr>
          <w:rFonts w:ascii="Arial" w:hAnsi="Arial" w:cs="Arial"/>
          <w:sz w:val="22"/>
          <w:szCs w:val="22"/>
        </w:rPr>
        <w:t>)</w:t>
      </w:r>
      <w:r w:rsidRPr="00777BCB">
        <w:rPr>
          <w:rFonts w:ascii="Arial" w:hAnsi="Arial" w:cs="Arial"/>
          <w:b/>
          <w:bCs/>
          <w:noProof/>
          <w:spacing w:val="-4"/>
          <w:sz w:val="22"/>
          <w:szCs w:val="22"/>
        </w:rPr>
        <w:t xml:space="preserve"> MILLONES DE PESOS M/L</w:t>
      </w:r>
      <w:r w:rsidRPr="00777BCB">
        <w:rPr>
          <w:rFonts w:ascii="Arial" w:hAnsi="Arial" w:cs="Arial"/>
          <w:b/>
          <w:bCs/>
          <w:noProof/>
          <w:spacing w:val="-4"/>
          <w:sz w:val="22"/>
          <w:szCs w:val="22"/>
        </w:rPr>
        <w:fldChar w:fldCharType="end"/>
      </w:r>
      <w:r w:rsidRPr="00777BCB">
        <w:rPr>
          <w:rFonts w:ascii="Arial" w:hAnsi="Arial" w:cs="Arial"/>
          <w:b/>
          <w:bCs/>
          <w:noProof/>
          <w:spacing w:val="-4"/>
          <w:sz w:val="22"/>
          <w:szCs w:val="22"/>
        </w:rPr>
        <w:t xml:space="preserve"> ($</w:t>
      </w:r>
      <w:r w:rsidRPr="00777BCB">
        <w:rPr>
          <w:rFonts w:ascii="Arial" w:hAnsi="Arial" w:cs="Arial"/>
          <w:sz w:val="22"/>
          <w:szCs w:val="22"/>
        </w:rPr>
        <w:t>(</w:t>
      </w:r>
      <w:r w:rsidRPr="00777BCB">
        <w:rPr>
          <w:rFonts w:ascii="Arial" w:hAnsi="Arial" w:cs="Arial"/>
          <w:sz w:val="22"/>
          <w:szCs w:val="22"/>
          <w:highlight w:val="lightGray"/>
        </w:rPr>
        <w:t>incluir</w:t>
      </w:r>
      <w:r w:rsidRPr="00777BCB">
        <w:rPr>
          <w:rFonts w:ascii="Arial" w:hAnsi="Arial" w:cs="Arial"/>
          <w:sz w:val="22"/>
          <w:szCs w:val="22"/>
        </w:rPr>
        <w:t>),</w:t>
      </w:r>
      <w:r w:rsidR="009209E9" w:rsidRPr="00777BCB">
        <w:rPr>
          <w:rFonts w:ascii="Arial" w:hAnsi="Arial" w:cs="Arial"/>
          <w:sz w:val="22"/>
          <w:szCs w:val="22"/>
          <w:lang w:val="es-CO"/>
        </w:rPr>
        <w:t xml:space="preserve"> incluidos todos los tributos que se generen con ocasión a la celebración, ejecución y liquidación del contrato</w:t>
      </w:r>
      <w:r w:rsidR="009209E9" w:rsidRPr="00777BCB">
        <w:rPr>
          <w:rFonts w:ascii="Arial" w:hAnsi="Arial" w:cs="Arial"/>
          <w:sz w:val="22"/>
          <w:szCs w:val="22"/>
        </w:rPr>
        <w:t>, en caso de que haya lugar a ella</w:t>
      </w:r>
      <w:r w:rsidRPr="00777BCB">
        <w:rPr>
          <w:rFonts w:ascii="Arial" w:hAnsi="Arial" w:cs="Arial"/>
          <w:b/>
          <w:bCs/>
          <w:spacing w:val="-4"/>
          <w:sz w:val="22"/>
          <w:szCs w:val="22"/>
        </w:rPr>
        <w:t xml:space="preserve">. </w:t>
      </w:r>
      <w:r w:rsidRPr="00777BCB">
        <w:rPr>
          <w:rFonts w:ascii="Arial" w:hAnsi="Arial" w:cs="Arial"/>
          <w:b/>
          <w:sz w:val="22"/>
          <w:szCs w:val="22"/>
          <w:lang w:eastAsia="es-ES"/>
        </w:rPr>
        <w:t>QUINTA. -  FORMA DE PAGO</w:t>
      </w:r>
      <w:r w:rsidRPr="00777BCB">
        <w:rPr>
          <w:rFonts w:ascii="Arial" w:hAnsi="Arial" w:cs="Arial"/>
          <w:b/>
          <w:bCs/>
          <w:sz w:val="22"/>
          <w:szCs w:val="22"/>
          <w:lang w:eastAsia="es-ES"/>
        </w:rPr>
        <w:t xml:space="preserve">: </w:t>
      </w:r>
      <w:r w:rsidRPr="00777BCB">
        <w:rPr>
          <w:rFonts w:ascii="Arial" w:hAnsi="Arial" w:cs="Arial"/>
          <w:b/>
          <w:sz w:val="22"/>
          <w:szCs w:val="22"/>
          <w:lang w:eastAsia="es-ES"/>
        </w:rPr>
        <w:t xml:space="preserve">LA CORPORACIÓN </w:t>
      </w:r>
      <w:r w:rsidRPr="00777BCB">
        <w:rPr>
          <w:rFonts w:ascii="Arial" w:hAnsi="Arial" w:cs="Arial"/>
          <w:sz w:val="22"/>
          <w:szCs w:val="22"/>
          <w:lang w:eastAsia="es-ES"/>
        </w:rPr>
        <w:t xml:space="preserve">pagará el valor del contrato </w:t>
      </w:r>
      <w:r w:rsidR="009209E9" w:rsidRPr="00777BCB">
        <w:rPr>
          <w:rFonts w:ascii="Arial" w:hAnsi="Arial" w:cs="Arial"/>
          <w:bCs/>
          <w:color w:val="000000" w:themeColor="text1"/>
          <w:sz w:val="22"/>
          <w:szCs w:val="22"/>
        </w:rPr>
        <w:t xml:space="preserve">en mensualidades vencidas equivalentes a </w:t>
      </w:r>
      <w:r w:rsidR="009209E9" w:rsidRPr="00777BCB">
        <w:rPr>
          <w:rFonts w:ascii="Arial" w:hAnsi="Arial" w:cs="Arial"/>
          <w:b/>
          <w:bCs/>
          <w:noProof/>
          <w:spacing w:val="-4"/>
          <w:sz w:val="22"/>
          <w:szCs w:val="22"/>
        </w:rPr>
        <w:fldChar w:fldCharType="begin"/>
      </w:r>
      <w:r w:rsidR="009209E9" w:rsidRPr="00777BCB">
        <w:rPr>
          <w:rFonts w:ascii="Arial" w:hAnsi="Arial" w:cs="Arial"/>
          <w:b/>
          <w:bCs/>
          <w:noProof/>
          <w:spacing w:val="-4"/>
          <w:sz w:val="22"/>
          <w:szCs w:val="22"/>
        </w:rPr>
        <w:instrText xml:space="preserve"> MERGEFIELD VALOR_CONTRATO_L </w:instrText>
      </w:r>
      <w:r w:rsidR="009209E9" w:rsidRPr="00777BCB">
        <w:rPr>
          <w:rFonts w:ascii="Arial" w:hAnsi="Arial" w:cs="Arial"/>
          <w:b/>
          <w:bCs/>
          <w:noProof/>
          <w:spacing w:val="-4"/>
          <w:sz w:val="22"/>
          <w:szCs w:val="22"/>
        </w:rPr>
        <w:fldChar w:fldCharType="separate"/>
      </w:r>
      <w:r w:rsidR="009209E9" w:rsidRPr="00777BCB">
        <w:rPr>
          <w:rFonts w:ascii="Arial" w:hAnsi="Arial" w:cs="Arial"/>
          <w:sz w:val="22"/>
          <w:szCs w:val="22"/>
        </w:rPr>
        <w:t xml:space="preserve"> (</w:t>
      </w:r>
      <w:r w:rsidR="009209E9" w:rsidRPr="00777BCB">
        <w:rPr>
          <w:rFonts w:ascii="Arial" w:hAnsi="Arial" w:cs="Arial"/>
          <w:sz w:val="22"/>
          <w:szCs w:val="22"/>
          <w:highlight w:val="lightGray"/>
        </w:rPr>
        <w:t>incluir</w:t>
      </w:r>
      <w:r w:rsidR="009209E9" w:rsidRPr="00777BCB">
        <w:rPr>
          <w:rFonts w:ascii="Arial" w:hAnsi="Arial" w:cs="Arial"/>
          <w:sz w:val="22"/>
          <w:szCs w:val="22"/>
        </w:rPr>
        <w:t>)</w:t>
      </w:r>
      <w:r w:rsidR="009209E9" w:rsidRPr="00777BCB">
        <w:rPr>
          <w:rFonts w:ascii="Arial" w:hAnsi="Arial" w:cs="Arial"/>
          <w:b/>
          <w:bCs/>
          <w:noProof/>
          <w:spacing w:val="-4"/>
          <w:sz w:val="22"/>
          <w:szCs w:val="22"/>
        </w:rPr>
        <w:t xml:space="preserve"> MILLONES DE PESOS M/L</w:t>
      </w:r>
      <w:r w:rsidR="009209E9" w:rsidRPr="00777BCB">
        <w:rPr>
          <w:rFonts w:ascii="Arial" w:hAnsi="Arial" w:cs="Arial"/>
          <w:b/>
          <w:bCs/>
          <w:noProof/>
          <w:spacing w:val="-4"/>
          <w:sz w:val="22"/>
          <w:szCs w:val="22"/>
        </w:rPr>
        <w:fldChar w:fldCharType="end"/>
      </w:r>
      <w:r w:rsidR="009209E9" w:rsidRPr="00777BCB">
        <w:rPr>
          <w:rFonts w:ascii="Arial" w:hAnsi="Arial" w:cs="Arial"/>
          <w:b/>
          <w:bCs/>
          <w:noProof/>
          <w:spacing w:val="-4"/>
          <w:sz w:val="22"/>
          <w:szCs w:val="22"/>
        </w:rPr>
        <w:t xml:space="preserve"> ($</w:t>
      </w:r>
      <w:r w:rsidR="009209E9" w:rsidRPr="00777BCB">
        <w:rPr>
          <w:rFonts w:ascii="Arial" w:hAnsi="Arial" w:cs="Arial"/>
          <w:sz w:val="22"/>
          <w:szCs w:val="22"/>
        </w:rPr>
        <w:t>(</w:t>
      </w:r>
      <w:r w:rsidR="009209E9" w:rsidRPr="00777BCB">
        <w:rPr>
          <w:rFonts w:ascii="Arial" w:hAnsi="Arial" w:cs="Arial"/>
          <w:sz w:val="22"/>
          <w:szCs w:val="22"/>
          <w:highlight w:val="lightGray"/>
        </w:rPr>
        <w:t>incluir</w:t>
      </w:r>
      <w:r w:rsidR="009209E9" w:rsidRPr="00777BCB">
        <w:rPr>
          <w:rFonts w:ascii="Arial" w:hAnsi="Arial" w:cs="Arial"/>
          <w:sz w:val="22"/>
          <w:szCs w:val="22"/>
        </w:rPr>
        <w:t>),</w:t>
      </w:r>
      <w:r w:rsidR="009209E9" w:rsidRPr="00777BCB">
        <w:rPr>
          <w:rFonts w:ascii="Arial" w:hAnsi="Arial" w:cs="Arial"/>
          <w:bCs/>
          <w:color w:val="000000" w:themeColor="text1"/>
          <w:sz w:val="22"/>
          <w:szCs w:val="22"/>
        </w:rPr>
        <w:t xml:space="preserve"> cada una. Para efectos del pago, el contratista deberá radicar la cuenta de cobro o factura, conforme corresponda, acompañada de informe mensual de actividades con sus respectivos soportes, con el previo visto bueno del supervisor designado, en las plataforma/as habilitadas para ello por parte de </w:t>
      </w:r>
      <w:r w:rsidR="009209E9" w:rsidRPr="00777BCB">
        <w:rPr>
          <w:rFonts w:ascii="Arial" w:hAnsi="Arial" w:cs="Arial"/>
          <w:b/>
          <w:sz w:val="22"/>
          <w:szCs w:val="22"/>
          <w:lang w:eastAsia="es-ES"/>
        </w:rPr>
        <w:t>LA CORPORACIÓN</w:t>
      </w:r>
      <w:r w:rsidR="009209E9" w:rsidRPr="00777BCB">
        <w:rPr>
          <w:rFonts w:ascii="Arial" w:hAnsi="Arial" w:cs="Arial"/>
          <w:bCs/>
          <w:color w:val="000000" w:themeColor="text1"/>
          <w:sz w:val="22"/>
          <w:szCs w:val="22"/>
        </w:rPr>
        <w:t>.</w:t>
      </w:r>
      <w:r w:rsidRPr="00777BCB">
        <w:rPr>
          <w:rFonts w:ascii="Arial" w:hAnsi="Arial" w:cs="Arial"/>
          <w:b/>
          <w:bCs/>
          <w:sz w:val="22"/>
          <w:szCs w:val="22"/>
          <w:lang w:eastAsia="es-ES"/>
        </w:rPr>
        <w:t xml:space="preserve"> </w:t>
      </w:r>
      <w:r w:rsidRPr="00777BCB">
        <w:rPr>
          <w:rFonts w:ascii="Arial" w:hAnsi="Arial" w:cs="Arial"/>
          <w:sz w:val="22"/>
          <w:szCs w:val="22"/>
          <w:lang w:eastAsia="es-ES"/>
        </w:rPr>
        <w:t xml:space="preserve">Cada pago debe estar precedido </w:t>
      </w:r>
      <w:r w:rsidR="009209E9" w:rsidRPr="00777BCB">
        <w:rPr>
          <w:rFonts w:ascii="Arial" w:hAnsi="Arial" w:cs="Arial"/>
          <w:sz w:val="22"/>
          <w:szCs w:val="22"/>
          <w:lang w:eastAsia="es-ES"/>
        </w:rPr>
        <w:t>de la</w:t>
      </w:r>
      <w:r w:rsidRPr="00777BCB">
        <w:rPr>
          <w:rFonts w:ascii="Arial" w:hAnsi="Arial" w:cs="Arial"/>
          <w:sz w:val="22"/>
          <w:szCs w:val="22"/>
          <w:lang w:eastAsia="es-ES"/>
        </w:rPr>
        <w:t xml:space="preserve"> acreditación del pago a la seguridad social (salud, pensión y riesgos laborales). Los pagos se realizarán dentro de los plazos establecidos en las normas legales vigentes y de conformidad con el PAC</w:t>
      </w:r>
      <w:r w:rsidRPr="00777BCB">
        <w:rPr>
          <w:rFonts w:ascii="Arial" w:hAnsi="Arial" w:cs="Arial"/>
          <w:b/>
          <w:sz w:val="22"/>
          <w:szCs w:val="22"/>
          <w:lang w:eastAsia="es-ES"/>
        </w:rPr>
        <w:t>.</w:t>
      </w:r>
      <w:r w:rsidR="00B74DEF" w:rsidRPr="00777BCB">
        <w:rPr>
          <w:rFonts w:ascii="Arial" w:hAnsi="Arial" w:cs="Arial"/>
          <w:b/>
          <w:sz w:val="22"/>
          <w:szCs w:val="22"/>
          <w:lang w:eastAsia="es-ES"/>
        </w:rPr>
        <w:t xml:space="preserve"> SEX</w:t>
      </w:r>
      <w:r w:rsidRPr="00777BCB">
        <w:rPr>
          <w:rFonts w:ascii="Arial" w:hAnsi="Arial" w:cs="Arial"/>
          <w:b/>
          <w:sz w:val="22"/>
          <w:szCs w:val="22"/>
          <w:lang w:eastAsia="es-ES"/>
        </w:rPr>
        <w:t>TA - PLAZO DEL CONTRATO:</w:t>
      </w:r>
      <w:r w:rsidRPr="00777BCB">
        <w:rPr>
          <w:rFonts w:ascii="Arial" w:hAnsi="Arial" w:cs="Arial"/>
          <w:sz w:val="22"/>
          <w:szCs w:val="22"/>
          <w:lang w:eastAsia="es-ES"/>
        </w:rPr>
        <w:t xml:space="preserve"> El plazo para la ejecución del Contrato </w:t>
      </w:r>
      <w:proofErr w:type="gramStart"/>
      <w:r w:rsidR="008A55BA" w:rsidRPr="00777BCB">
        <w:rPr>
          <w:rFonts w:ascii="Arial" w:hAnsi="Arial" w:cs="Arial"/>
          <w:sz w:val="22"/>
          <w:szCs w:val="22"/>
          <w:lang w:eastAsia="es-ES"/>
        </w:rPr>
        <w:t xml:space="preserve">de  </w:t>
      </w:r>
      <w:r w:rsidR="008A55BA" w:rsidRPr="00777BCB">
        <w:rPr>
          <w:rFonts w:ascii="Arial" w:hAnsi="Arial" w:cs="Arial"/>
          <w:sz w:val="22"/>
          <w:szCs w:val="22"/>
        </w:rPr>
        <w:t>(</w:t>
      </w:r>
      <w:proofErr w:type="gramEnd"/>
      <w:r w:rsidR="008A55BA" w:rsidRPr="00777BCB">
        <w:rPr>
          <w:rFonts w:ascii="Arial" w:hAnsi="Arial" w:cs="Arial"/>
          <w:sz w:val="22"/>
          <w:szCs w:val="22"/>
          <w:highlight w:val="lightGray"/>
        </w:rPr>
        <w:t>incluir</w:t>
      </w:r>
      <w:r w:rsidR="008A55BA" w:rsidRPr="00777BCB">
        <w:rPr>
          <w:rFonts w:ascii="Arial" w:hAnsi="Arial" w:cs="Arial"/>
          <w:sz w:val="22"/>
          <w:szCs w:val="22"/>
        </w:rPr>
        <w:t>)</w:t>
      </w:r>
      <w:r w:rsidR="008A55BA" w:rsidRPr="00777BCB">
        <w:rPr>
          <w:rFonts w:ascii="Arial" w:hAnsi="Arial" w:cs="Arial"/>
          <w:b/>
          <w:bCs/>
          <w:noProof/>
          <w:spacing w:val="-4"/>
          <w:sz w:val="22"/>
          <w:szCs w:val="22"/>
        </w:rPr>
        <w:t xml:space="preserve"> </w:t>
      </w:r>
      <w:r w:rsidR="008A55BA" w:rsidRPr="00777BCB">
        <w:rPr>
          <w:rFonts w:ascii="Arial" w:hAnsi="Arial" w:cs="Arial"/>
          <w:sz w:val="22"/>
          <w:szCs w:val="22"/>
          <w:lang w:eastAsia="es-ES"/>
        </w:rPr>
        <w:t>(</w:t>
      </w:r>
      <w:r w:rsidR="008A55BA" w:rsidRPr="00777BCB">
        <w:rPr>
          <w:rFonts w:ascii="Arial" w:hAnsi="Arial" w:cs="Arial"/>
          <w:sz w:val="22"/>
          <w:szCs w:val="22"/>
          <w:highlight w:val="lightGray"/>
        </w:rPr>
        <w:t>incluir número</w:t>
      </w:r>
      <w:r w:rsidR="008A55BA" w:rsidRPr="00777BCB">
        <w:rPr>
          <w:rFonts w:ascii="Arial" w:hAnsi="Arial" w:cs="Arial"/>
          <w:sz w:val="22"/>
          <w:szCs w:val="22"/>
          <w:lang w:eastAsia="es-ES"/>
        </w:rPr>
        <w:t>) meses</w:t>
      </w:r>
      <w:r w:rsidRPr="00777BCB">
        <w:rPr>
          <w:rFonts w:ascii="Arial" w:hAnsi="Arial" w:cs="Arial"/>
          <w:sz w:val="22"/>
          <w:szCs w:val="22"/>
          <w:lang w:eastAsia="es-ES"/>
        </w:rPr>
        <w:t>, contados a partir del cumplimiento de los requisitos de perfeccionamiento y ejecución</w:t>
      </w:r>
      <w:r w:rsidRPr="00777BCB">
        <w:rPr>
          <w:rFonts w:ascii="Arial" w:hAnsi="Arial" w:cs="Arial"/>
          <w:sz w:val="22"/>
          <w:szCs w:val="22"/>
        </w:rPr>
        <w:t xml:space="preserve"> </w:t>
      </w:r>
      <w:r w:rsidRPr="00777BCB">
        <w:rPr>
          <w:rFonts w:ascii="Arial" w:hAnsi="Arial" w:cs="Arial"/>
          <w:sz w:val="22"/>
          <w:szCs w:val="22"/>
          <w:lang w:eastAsia="es-ES"/>
        </w:rPr>
        <w:t>dispuestos en el artículo 41 de la Ley 80 de 1993</w:t>
      </w:r>
      <w:r w:rsidRPr="00777BCB">
        <w:rPr>
          <w:rFonts w:ascii="Arial" w:hAnsi="Arial" w:cs="Arial"/>
          <w:b/>
          <w:sz w:val="22"/>
          <w:szCs w:val="22"/>
          <w:lang w:eastAsia="es-ES"/>
        </w:rPr>
        <w:t>.</w:t>
      </w:r>
      <w:r w:rsidR="00B74DEF" w:rsidRPr="00777BCB">
        <w:rPr>
          <w:rFonts w:ascii="Arial" w:hAnsi="Arial" w:cs="Arial"/>
          <w:b/>
          <w:sz w:val="22"/>
          <w:szCs w:val="22"/>
          <w:lang w:eastAsia="es-ES"/>
        </w:rPr>
        <w:t xml:space="preserve"> SEPTIMA - </w:t>
      </w:r>
      <w:r w:rsidR="00B74DEF" w:rsidRPr="00777BCB">
        <w:rPr>
          <w:rFonts w:ascii="Arial" w:hAnsi="Arial" w:cs="Arial"/>
          <w:b/>
          <w:sz w:val="22"/>
          <w:szCs w:val="22"/>
        </w:rPr>
        <w:t>INHABILIDADES E INCOMPATIBILIDADES: El CONTRATISTA</w:t>
      </w:r>
      <w:r w:rsidR="00B74DEF" w:rsidRPr="00777BCB">
        <w:rPr>
          <w:rFonts w:ascii="Arial" w:hAnsi="Arial" w:cs="Arial"/>
          <w:sz w:val="22"/>
          <w:szCs w:val="22"/>
        </w:rPr>
        <w:t xml:space="preserve"> declara bajo juramento, el cual se considera prestado con la firma del presente contrato, que no se encuentra incurso en inhabilidades, ni en incompatibilidades, para contratar con </w:t>
      </w:r>
      <w:r w:rsidR="00B74DEF" w:rsidRPr="00777BCB">
        <w:rPr>
          <w:rFonts w:ascii="Arial" w:hAnsi="Arial" w:cs="Arial"/>
          <w:b/>
          <w:sz w:val="22"/>
          <w:szCs w:val="22"/>
        </w:rPr>
        <w:t>LA CORPORACION.</w:t>
      </w:r>
      <w:r w:rsidR="00B74DEF" w:rsidRPr="00777BCB">
        <w:rPr>
          <w:rFonts w:ascii="Arial" w:hAnsi="Arial" w:cs="Arial"/>
          <w:sz w:val="22"/>
          <w:szCs w:val="22"/>
        </w:rPr>
        <w:t xml:space="preserve"> Si llegase a sobrevenir inhabilidad o incompatibilidad en el desarrollo del presente contrato, el </w:t>
      </w:r>
      <w:r w:rsidR="00B74DEF" w:rsidRPr="00777BCB">
        <w:rPr>
          <w:rFonts w:ascii="Arial" w:hAnsi="Arial" w:cs="Arial"/>
          <w:b/>
          <w:sz w:val="22"/>
          <w:szCs w:val="22"/>
        </w:rPr>
        <w:t>CONTRATISTA</w:t>
      </w:r>
      <w:r w:rsidR="00B74DEF" w:rsidRPr="00777BCB">
        <w:rPr>
          <w:rFonts w:ascii="Arial" w:hAnsi="Arial" w:cs="Arial"/>
          <w:sz w:val="22"/>
          <w:szCs w:val="22"/>
        </w:rPr>
        <w:t xml:space="preserve"> </w:t>
      </w:r>
      <w:r w:rsidR="00B74DEF" w:rsidRPr="00777BCB">
        <w:rPr>
          <w:rFonts w:ascii="Arial" w:hAnsi="Arial" w:cs="Arial"/>
          <w:sz w:val="22"/>
          <w:szCs w:val="22"/>
        </w:rPr>
        <w:lastRenderedPageBreak/>
        <w:t xml:space="preserve">deberá informarlo inmediatamente a </w:t>
      </w:r>
      <w:r w:rsidR="00B74DEF" w:rsidRPr="00777BCB">
        <w:rPr>
          <w:rFonts w:ascii="Arial" w:hAnsi="Arial" w:cs="Arial"/>
          <w:b/>
          <w:sz w:val="22"/>
          <w:szCs w:val="22"/>
        </w:rPr>
        <w:t>LA CORPORACION</w:t>
      </w:r>
      <w:r w:rsidR="00B74DEF" w:rsidRPr="00777BCB">
        <w:rPr>
          <w:rFonts w:ascii="Arial" w:hAnsi="Arial" w:cs="Arial"/>
          <w:sz w:val="22"/>
          <w:szCs w:val="22"/>
        </w:rPr>
        <w:t xml:space="preserve">, para que inicie e iniciará los trámites para ceder el contrato, previa autorización escrita de la </w:t>
      </w:r>
      <w:r w:rsidR="00B74DEF" w:rsidRPr="00777BCB">
        <w:rPr>
          <w:rFonts w:ascii="Arial" w:hAnsi="Arial" w:cs="Arial"/>
          <w:b/>
          <w:sz w:val="22"/>
          <w:szCs w:val="22"/>
        </w:rPr>
        <w:t>CORPORACION</w:t>
      </w:r>
      <w:r w:rsidR="00B74DEF" w:rsidRPr="00777BCB">
        <w:rPr>
          <w:rFonts w:ascii="Arial" w:hAnsi="Arial" w:cs="Arial"/>
          <w:sz w:val="22"/>
          <w:szCs w:val="22"/>
        </w:rPr>
        <w:t xml:space="preserve"> por parte del Director General. Si ello no fuere posible, renunciará a la ejecución del contrato. </w:t>
      </w:r>
      <w:r w:rsidR="00B74DEF" w:rsidRPr="00777BCB">
        <w:rPr>
          <w:rFonts w:ascii="Arial" w:hAnsi="Arial" w:cs="Arial"/>
          <w:b/>
          <w:bCs/>
          <w:sz w:val="22"/>
          <w:szCs w:val="22"/>
        </w:rPr>
        <w:t xml:space="preserve">OCTAVA: - SUPERVISIÓN: </w:t>
      </w:r>
      <w:r w:rsidR="00B74DEF" w:rsidRPr="00777BCB">
        <w:rPr>
          <w:rFonts w:ascii="Arial" w:hAnsi="Arial" w:cs="Arial"/>
          <w:sz w:val="22"/>
          <w:szCs w:val="22"/>
        </w:rPr>
        <w:t>La supervisión del contrato será ejercida por (</w:t>
      </w:r>
      <w:r w:rsidR="00B74DEF" w:rsidRPr="00777BCB">
        <w:rPr>
          <w:rFonts w:ascii="Arial" w:hAnsi="Arial" w:cs="Arial"/>
          <w:sz w:val="22"/>
          <w:szCs w:val="22"/>
          <w:highlight w:val="lightGray"/>
        </w:rPr>
        <w:t>incluir</w:t>
      </w:r>
      <w:r w:rsidR="00B74DEF" w:rsidRPr="00777BCB">
        <w:rPr>
          <w:rFonts w:ascii="Arial" w:hAnsi="Arial" w:cs="Arial"/>
          <w:sz w:val="22"/>
          <w:szCs w:val="22"/>
        </w:rPr>
        <w:t>)</w:t>
      </w:r>
      <w:r w:rsidR="00B74DEF" w:rsidRPr="00777BCB">
        <w:rPr>
          <w:rFonts w:ascii="Arial" w:hAnsi="Arial" w:cs="Arial"/>
          <w:b/>
          <w:bCs/>
          <w:noProof/>
          <w:spacing w:val="-4"/>
          <w:sz w:val="22"/>
          <w:szCs w:val="22"/>
        </w:rPr>
        <w:t xml:space="preserve"> </w:t>
      </w:r>
      <w:r w:rsidR="00B74DEF" w:rsidRPr="00777BCB">
        <w:rPr>
          <w:rFonts w:ascii="Arial" w:eastAsia="DejaVu Sans" w:hAnsi="Arial" w:cs="Arial"/>
          <w:kern w:val="1"/>
          <w:sz w:val="22"/>
          <w:szCs w:val="22"/>
          <w:lang w:val="es-CO" w:eastAsia="zh-CN"/>
        </w:rPr>
        <w:t>y si en lo sucesivo de la ejecución contractual se requiere sustitución del supervisor, la designación del mismo, la hará unilateralmente el Representante Legal de LA CORPORACION</w:t>
      </w:r>
      <w:r w:rsidR="006C7EE6" w:rsidRPr="00777BCB">
        <w:rPr>
          <w:rFonts w:ascii="Arial" w:eastAsia="DejaVu Sans" w:hAnsi="Arial" w:cs="Arial"/>
          <w:kern w:val="1"/>
          <w:sz w:val="22"/>
          <w:szCs w:val="22"/>
          <w:lang w:val="es-CO" w:eastAsia="zh-CN"/>
        </w:rPr>
        <w:t xml:space="preserve">. </w:t>
      </w:r>
      <w:r w:rsidR="006C7EE6" w:rsidRPr="00777BCB">
        <w:rPr>
          <w:rFonts w:ascii="Arial" w:eastAsia="DejaVu Sans" w:hAnsi="Arial" w:cs="Arial"/>
          <w:b/>
          <w:bCs/>
          <w:kern w:val="1"/>
          <w:sz w:val="22"/>
          <w:szCs w:val="22"/>
          <w:lang w:val="es-CO" w:eastAsia="zh-CN"/>
        </w:rPr>
        <w:t xml:space="preserve">NOVENA – </w:t>
      </w:r>
      <w:r w:rsidR="006C7EE6" w:rsidRPr="00777BCB">
        <w:rPr>
          <w:rFonts w:ascii="Arial" w:hAnsi="Arial" w:cs="Arial"/>
          <w:b/>
          <w:bCs/>
          <w:sz w:val="22"/>
          <w:szCs w:val="22"/>
        </w:rPr>
        <w:t xml:space="preserve">SEGURIDAD SOCIAL Y RIESGOS: </w:t>
      </w:r>
      <w:r w:rsidR="006C7EE6" w:rsidRPr="00777BCB">
        <w:rPr>
          <w:rFonts w:ascii="Arial" w:hAnsi="Arial" w:cs="Arial"/>
          <w:sz w:val="22"/>
          <w:szCs w:val="22"/>
          <w:lang w:val="es-MX" w:eastAsia="es-MX"/>
        </w:rPr>
        <w:t>El contratista declara que, para el momento de la suscripción del contrato, se encuentra afiliado al sistema general de seguridad social en salud y pensión, y que la ejecución contractual solo podrá iniciar previa su afiliación a la Administradora de Riesgos Laborales -ARL.</w:t>
      </w:r>
      <w:r w:rsidR="00047B98" w:rsidRPr="00777BCB">
        <w:rPr>
          <w:rFonts w:ascii="Arial" w:hAnsi="Arial" w:cs="Arial"/>
          <w:sz w:val="22"/>
          <w:szCs w:val="22"/>
          <w:lang w:val="es-MX" w:eastAsia="es-MX"/>
        </w:rPr>
        <w:t xml:space="preserve"> </w:t>
      </w:r>
      <w:r w:rsidR="00047B98" w:rsidRPr="00777BCB">
        <w:rPr>
          <w:rFonts w:ascii="Arial" w:hAnsi="Arial" w:cs="Arial"/>
          <w:b/>
          <w:bCs/>
          <w:sz w:val="22"/>
          <w:szCs w:val="22"/>
          <w:lang w:val="es-MX" w:eastAsia="es-MX"/>
        </w:rPr>
        <w:t>DÉCIMA -</w:t>
      </w:r>
      <w:r w:rsidR="00047B98" w:rsidRPr="00777BCB">
        <w:rPr>
          <w:rFonts w:ascii="Arial" w:hAnsi="Arial" w:cs="Arial"/>
          <w:b/>
          <w:bCs/>
          <w:sz w:val="22"/>
          <w:szCs w:val="22"/>
        </w:rPr>
        <w:t>AUTORIZACIÓN:</w:t>
      </w:r>
      <w:r w:rsidR="00047B98" w:rsidRPr="00777BCB">
        <w:rPr>
          <w:rFonts w:ascii="Arial" w:hAnsi="Arial" w:cs="Arial"/>
          <w:sz w:val="22"/>
          <w:szCs w:val="22"/>
        </w:rPr>
        <w:t xml:space="preserve"> El contratista autoriza a la Corporación para que por intermedio del supervisor del contrato verifique directamente por cualquier medio idóneo, los pagos al sistema de seguridad social integral.</w:t>
      </w:r>
      <w:r w:rsidR="00047B98" w:rsidRPr="00777BCB">
        <w:rPr>
          <w:rFonts w:ascii="Arial" w:hAnsi="Arial" w:cs="Arial"/>
          <w:b/>
          <w:sz w:val="22"/>
          <w:szCs w:val="22"/>
        </w:rPr>
        <w:t xml:space="preserve">  </w:t>
      </w:r>
      <w:r w:rsidR="00047B98" w:rsidRPr="00777BCB">
        <w:rPr>
          <w:rFonts w:ascii="Arial" w:hAnsi="Arial" w:cs="Arial"/>
          <w:bCs/>
          <w:sz w:val="22"/>
          <w:szCs w:val="22"/>
        </w:rPr>
        <w:t xml:space="preserve">Parágrafo Primero- En cumplimiento de la ley, el contratista se compromete a pagar mensualmente la seguridad social integral y aportar el recibo de pago por intermedio del supervisor.  Las partes declaran que conocen, comprenden y aceptan todas y cada una de las estipulaciones contenidas en el presente contrato y los demás documentos que forman parte integral del mismo. </w:t>
      </w:r>
      <w:r w:rsidR="00047B98" w:rsidRPr="00777BCB">
        <w:rPr>
          <w:rFonts w:ascii="Arial" w:hAnsi="Arial" w:cs="Arial"/>
          <w:sz w:val="22"/>
          <w:szCs w:val="22"/>
        </w:rPr>
        <w:t xml:space="preserve">El contratista autoriza a la Corporación para publicar el contrato en el SECOP; e igualmente le permite a la CRA el recaudo, almacenamiento y disposición de los datos personales incorporados en el Sistema de Información y Gestión del Empleo Público – SIGEP, en cualquier medio, para el debido cumplimiento de los fines y propósitos de la aplicación de las normas del servidor público. Lo anterior en cumplimiento del artículo 5° del Decreto 1377 de 2013. Además, acepta que, para todos los efectos legales, los datos aportados en el formato único de hoja de vida, son veraces. </w:t>
      </w:r>
      <w:r w:rsidR="00047B98" w:rsidRPr="00777BCB">
        <w:rPr>
          <w:rFonts w:ascii="Arial" w:hAnsi="Arial" w:cs="Arial"/>
          <w:b/>
          <w:bCs/>
          <w:sz w:val="22"/>
          <w:szCs w:val="22"/>
        </w:rPr>
        <w:t xml:space="preserve">DÉCIMA PRIMERA – </w:t>
      </w:r>
      <w:r w:rsidR="00047B98" w:rsidRPr="00777BCB">
        <w:rPr>
          <w:rFonts w:ascii="Arial" w:hAnsi="Arial" w:cs="Arial"/>
          <w:b/>
          <w:sz w:val="22"/>
          <w:szCs w:val="22"/>
        </w:rPr>
        <w:t>GASTOS:</w:t>
      </w:r>
      <w:r w:rsidR="00047B98" w:rsidRPr="00777BCB">
        <w:rPr>
          <w:rFonts w:ascii="Arial" w:hAnsi="Arial" w:cs="Arial"/>
          <w:sz w:val="22"/>
          <w:szCs w:val="22"/>
          <w:lang w:val="es-MX" w:eastAsia="es-MX"/>
        </w:rPr>
        <w:t xml:space="preserve"> Los gastos en que se debe incurrir por concepto de impuestos, primas por constitución, adición, modificación o recuperación de la garantía única, cuando a ella haya lugar, y demás gastos del contrato, correrán por cuenta del CONTRATISTA. </w:t>
      </w:r>
      <w:r w:rsidR="00047B98" w:rsidRPr="00777BCB">
        <w:rPr>
          <w:rFonts w:ascii="Arial" w:hAnsi="Arial" w:cs="Arial"/>
          <w:b/>
          <w:bCs/>
          <w:sz w:val="22"/>
          <w:szCs w:val="22"/>
          <w:lang w:val="es-MX" w:eastAsia="es-MX"/>
        </w:rPr>
        <w:t xml:space="preserve">DÉCIMA SEGUNDA - </w:t>
      </w:r>
      <w:r w:rsidR="00047B98" w:rsidRPr="00777BCB">
        <w:rPr>
          <w:rFonts w:ascii="Arial" w:hAnsi="Arial" w:cs="Arial"/>
          <w:b/>
          <w:bCs/>
          <w:sz w:val="22"/>
          <w:szCs w:val="22"/>
        </w:rPr>
        <w:t xml:space="preserve">MULTAS: </w:t>
      </w:r>
      <w:r w:rsidR="00047B98" w:rsidRPr="00777BCB">
        <w:rPr>
          <w:rFonts w:ascii="Arial" w:hAnsi="Arial" w:cs="Arial"/>
          <w:sz w:val="22"/>
          <w:szCs w:val="22"/>
        </w:rPr>
        <w:t xml:space="preserve">En caso de incumplimiento parcial de las obligaciones del Contratista, derivadas del presente Contrato </w:t>
      </w:r>
      <w:r w:rsidR="00047B98" w:rsidRPr="00777BCB">
        <w:rPr>
          <w:rFonts w:ascii="Arial" w:hAnsi="Arial" w:cs="Arial"/>
          <w:b/>
          <w:sz w:val="22"/>
          <w:szCs w:val="22"/>
        </w:rPr>
        <w:t xml:space="preserve">LA CORPORACION </w:t>
      </w:r>
      <w:r w:rsidR="00047B98" w:rsidRPr="00777BCB">
        <w:rPr>
          <w:rFonts w:ascii="Arial" w:hAnsi="Arial" w:cs="Arial"/>
          <w:sz w:val="22"/>
          <w:szCs w:val="22"/>
        </w:rPr>
        <w:t>podrá imponer multas diarias y sucesivas al contratista del cero punto dos por ciento (0.2%) del valor total del contrato en los siguientes eventos: a) por el cumplimiento tardío de las actividades encomendadas al contratista, b) por defectos y errores que reflejen descuido o negligencia en la ejecución de las obligaciones del contrato, y c) por las demás circunstancias que impliquen la mora o incumplimiento parcial de las obligaciones del contratista. La imposición de multas no impedirá la aplicación de otras sanciones a que haya lugar por la mora o el incumplimiento</w:t>
      </w:r>
      <w:r w:rsidR="00047B98" w:rsidRPr="00777BCB">
        <w:rPr>
          <w:rFonts w:ascii="Arial" w:hAnsi="Arial" w:cs="Arial"/>
          <w:color w:val="222222"/>
          <w:spacing w:val="-3"/>
          <w:sz w:val="22"/>
          <w:szCs w:val="22"/>
          <w:shd w:val="clear" w:color="auto" w:fill="FFFFFF"/>
        </w:rPr>
        <w:t xml:space="preserve">. </w:t>
      </w:r>
      <w:r w:rsidR="00315F5F" w:rsidRPr="00777BCB">
        <w:rPr>
          <w:rFonts w:ascii="Arial" w:hAnsi="Arial" w:cs="Arial"/>
          <w:b/>
          <w:bCs/>
          <w:color w:val="222222"/>
          <w:spacing w:val="-3"/>
          <w:sz w:val="22"/>
          <w:szCs w:val="22"/>
          <w:shd w:val="clear" w:color="auto" w:fill="FFFFFF"/>
        </w:rPr>
        <w:t xml:space="preserve">DÉCIMA TERCERA - </w:t>
      </w:r>
      <w:r w:rsidR="00315F5F" w:rsidRPr="00777BCB">
        <w:rPr>
          <w:rFonts w:ascii="Arial" w:hAnsi="Arial" w:cs="Arial"/>
          <w:b/>
          <w:sz w:val="22"/>
          <w:szCs w:val="22"/>
        </w:rPr>
        <w:t xml:space="preserve">CLÁUSULA PENAL PECUNIARIA: </w:t>
      </w:r>
      <w:r w:rsidR="00315F5F" w:rsidRPr="00777BCB">
        <w:rPr>
          <w:rFonts w:ascii="Arial" w:hAnsi="Arial" w:cs="Arial"/>
          <w:sz w:val="22"/>
          <w:szCs w:val="22"/>
        </w:rPr>
        <w:t xml:space="preserve">En caso de incumplimiento total a cargo del contratista, éste pagará a </w:t>
      </w:r>
      <w:r w:rsidR="00315F5F" w:rsidRPr="00777BCB">
        <w:rPr>
          <w:rFonts w:ascii="Arial" w:hAnsi="Arial" w:cs="Arial"/>
          <w:b/>
          <w:sz w:val="22"/>
          <w:szCs w:val="22"/>
        </w:rPr>
        <w:t>LA CORPORACION</w:t>
      </w:r>
      <w:r w:rsidR="00315F5F" w:rsidRPr="00777BCB">
        <w:rPr>
          <w:rFonts w:ascii="Arial" w:hAnsi="Arial" w:cs="Arial"/>
          <w:sz w:val="22"/>
          <w:szCs w:val="22"/>
        </w:rPr>
        <w:t xml:space="preserve"> una suma equivalente al veinte </w:t>
      </w:r>
      <w:r w:rsidR="00AD215C" w:rsidRPr="00777BCB">
        <w:rPr>
          <w:rFonts w:ascii="Arial" w:hAnsi="Arial" w:cs="Arial"/>
          <w:sz w:val="22"/>
          <w:szCs w:val="22"/>
        </w:rPr>
        <w:t>por ciento</w:t>
      </w:r>
      <w:r w:rsidR="00315F5F" w:rsidRPr="00777BCB">
        <w:rPr>
          <w:rFonts w:ascii="Arial" w:hAnsi="Arial" w:cs="Arial"/>
          <w:sz w:val="22"/>
          <w:szCs w:val="22"/>
        </w:rPr>
        <w:t xml:space="preserve"> (20%) del valor del contrato a título de tasación anticipada de perjuicios, sin menoscabo de hacer exigibles los otros perjuicios que se llegasen a probar. Así mismo, se podrá hacer efectiva de manera proporcional al incumplimiento parcial del contrato, suma que será pagada o descontada según el caso, al momento de efectuarse el respectivo pago del contrato. </w:t>
      </w:r>
      <w:r w:rsidR="00315F5F" w:rsidRPr="00777BCB">
        <w:rPr>
          <w:rFonts w:ascii="Arial" w:hAnsi="Arial" w:cs="Arial"/>
          <w:b/>
          <w:bCs/>
          <w:sz w:val="22"/>
          <w:szCs w:val="22"/>
        </w:rPr>
        <w:t>DÉCIMA CUARTA -</w:t>
      </w:r>
      <w:r w:rsidR="00315F5F" w:rsidRPr="00777BCB">
        <w:rPr>
          <w:rFonts w:ascii="Arial" w:hAnsi="Arial" w:cs="Arial"/>
          <w:b/>
          <w:sz w:val="22"/>
          <w:szCs w:val="22"/>
        </w:rPr>
        <w:t xml:space="preserve"> AUTORIZACIÓN PARA NOTIFICACIONES: </w:t>
      </w:r>
      <w:r w:rsidR="00315F5F" w:rsidRPr="00777BCB">
        <w:rPr>
          <w:rFonts w:ascii="Arial" w:hAnsi="Arial" w:cs="Arial"/>
          <w:sz w:val="22"/>
          <w:szCs w:val="22"/>
        </w:rPr>
        <w:t xml:space="preserve">El contratista autoriza al Contratante para notificarle a través del correo electrónico registrado en el SIGEP, todas las actuaciones y documentos que se produzcan con motivo del contrato, que deban ser objeto de notificación personal, conforme al ordenamiento jurídico. </w:t>
      </w:r>
      <w:r w:rsidR="00315F5F" w:rsidRPr="00777BCB">
        <w:rPr>
          <w:rFonts w:ascii="Arial" w:hAnsi="Arial" w:cs="Arial"/>
          <w:b/>
          <w:bCs/>
          <w:sz w:val="22"/>
          <w:szCs w:val="22"/>
        </w:rPr>
        <w:t xml:space="preserve">DÉCIMA QUINTA – </w:t>
      </w:r>
      <w:r w:rsidR="00315F5F" w:rsidRPr="00777BCB">
        <w:rPr>
          <w:rFonts w:ascii="Arial" w:hAnsi="Arial" w:cs="Arial"/>
          <w:b/>
          <w:sz w:val="22"/>
          <w:szCs w:val="22"/>
        </w:rPr>
        <w:t>INDEMNIDAD:</w:t>
      </w:r>
      <w:r w:rsidR="00315F5F" w:rsidRPr="00777BCB">
        <w:rPr>
          <w:rFonts w:ascii="Arial" w:hAnsi="Arial" w:cs="Arial"/>
          <w:sz w:val="22"/>
          <w:szCs w:val="22"/>
          <w:lang w:val="es-MX" w:eastAsia="es-MX"/>
        </w:rPr>
        <w:t xml:space="preserve"> EL CONTRATISTA mantendrá indemne a </w:t>
      </w:r>
      <w:r w:rsidR="00315F5F" w:rsidRPr="00777BCB">
        <w:rPr>
          <w:rFonts w:ascii="Arial" w:hAnsi="Arial" w:cs="Arial"/>
          <w:b/>
          <w:sz w:val="22"/>
          <w:szCs w:val="22"/>
        </w:rPr>
        <w:t>LA CORPORACION</w:t>
      </w:r>
      <w:r w:rsidR="00315F5F" w:rsidRPr="00777BCB">
        <w:rPr>
          <w:rFonts w:ascii="Arial" w:hAnsi="Arial" w:cs="Arial"/>
          <w:sz w:val="22"/>
          <w:szCs w:val="22"/>
          <w:lang w:val="es-MX" w:eastAsia="es-MX"/>
        </w:rPr>
        <w:t xml:space="preserve"> contra todo reclamo, demanda, acción legal y costo que </w:t>
      </w:r>
      <w:r w:rsidR="00315F5F" w:rsidRPr="00777BCB">
        <w:rPr>
          <w:rFonts w:ascii="Arial" w:hAnsi="Arial" w:cs="Arial"/>
          <w:sz w:val="22"/>
          <w:szCs w:val="22"/>
          <w:lang w:val="es-MX" w:eastAsia="es-MX"/>
        </w:rPr>
        <w:lastRenderedPageBreak/>
        <w:t xml:space="preserve">pueda causarse o surgir por daños o lesiones a personas o propiedades de terceros, ocasionados por EL CONTRATISTA en la ejecución del objeto y las obligaciones contractuales. En caso de que se entable un reclamo, demanda o acción legal contra </w:t>
      </w:r>
      <w:r w:rsidR="00315F5F" w:rsidRPr="00777BCB">
        <w:rPr>
          <w:rFonts w:ascii="Arial" w:hAnsi="Arial" w:cs="Arial"/>
          <w:b/>
          <w:sz w:val="22"/>
          <w:szCs w:val="22"/>
        </w:rPr>
        <w:t xml:space="preserve">LA CORPORACION </w:t>
      </w:r>
      <w:r w:rsidR="00315F5F" w:rsidRPr="00777BCB">
        <w:rPr>
          <w:rFonts w:ascii="Arial" w:hAnsi="Arial" w:cs="Arial"/>
          <w:sz w:val="22"/>
          <w:szCs w:val="22"/>
          <w:lang w:val="es-MX" w:eastAsia="es-MX"/>
        </w:rPr>
        <w:t xml:space="preserve">por asuntos que según el contrato sean de responsabilidad del CONTRATISTA, ésta será notificada lo más pronto posible para que por su cuenta adopte oportunamente las medidas previstas por la Ley para mantener indemne a la Coporración, el CONTRATISTA será responsable de todos los daños causados a </w:t>
      </w:r>
      <w:r w:rsidR="00315F5F" w:rsidRPr="00777BCB">
        <w:rPr>
          <w:rFonts w:ascii="Arial" w:hAnsi="Arial" w:cs="Arial"/>
          <w:b/>
          <w:sz w:val="22"/>
          <w:szCs w:val="22"/>
        </w:rPr>
        <w:t>LA CORPORACION,</w:t>
      </w:r>
      <w:r w:rsidR="00315F5F" w:rsidRPr="00777BCB">
        <w:rPr>
          <w:rFonts w:ascii="Arial" w:hAnsi="Arial" w:cs="Arial"/>
          <w:sz w:val="22"/>
          <w:szCs w:val="22"/>
          <w:lang w:val="es-MX" w:eastAsia="es-MX"/>
        </w:rPr>
        <w:t xml:space="preserve"> ocasionados por su culpa o la de sus subcontratistas o dependientes y le reconocerá y pagará el valor de tales daños o procederá a repararlos debidamente a satisfacción de la Coporración. En caso de que así no lo hiciere EL CONTRATISTA, </w:t>
      </w:r>
      <w:r w:rsidR="00315F5F" w:rsidRPr="00777BCB">
        <w:rPr>
          <w:rFonts w:ascii="Arial" w:hAnsi="Arial" w:cs="Arial"/>
          <w:b/>
          <w:sz w:val="22"/>
          <w:szCs w:val="22"/>
        </w:rPr>
        <w:t xml:space="preserve">LA CORPORACION </w:t>
      </w:r>
      <w:r w:rsidR="00315F5F" w:rsidRPr="00777BCB">
        <w:rPr>
          <w:rFonts w:ascii="Arial" w:hAnsi="Arial" w:cs="Arial"/>
          <w:sz w:val="22"/>
          <w:szCs w:val="22"/>
          <w:lang w:val="es-MX" w:eastAsia="es-MX"/>
        </w:rPr>
        <w:t xml:space="preserve">tendrá derecho a descontar el valor de tales erogaciones de cualquier suma que adeude a EL CONTRATISTA por razón de los trabajos motivo del contrato. </w:t>
      </w:r>
      <w:r w:rsidR="00315F5F" w:rsidRPr="00777BCB">
        <w:rPr>
          <w:rFonts w:ascii="Arial" w:hAnsi="Arial" w:cs="Arial"/>
          <w:b/>
          <w:bCs/>
          <w:sz w:val="22"/>
          <w:szCs w:val="22"/>
          <w:lang w:val="es-MX" w:eastAsia="es-MX"/>
        </w:rPr>
        <w:t xml:space="preserve">DÉCIMA SEXTA - </w:t>
      </w:r>
      <w:r w:rsidR="00315F5F" w:rsidRPr="00777BCB">
        <w:rPr>
          <w:rFonts w:ascii="Arial" w:hAnsi="Arial" w:cs="Arial"/>
          <w:b/>
          <w:sz w:val="22"/>
          <w:szCs w:val="22"/>
        </w:rPr>
        <w:t>AUSENCIA DE RELACIÓN LABORAL:</w:t>
      </w:r>
      <w:r w:rsidR="00315F5F" w:rsidRPr="00777BCB">
        <w:rPr>
          <w:rFonts w:ascii="Arial" w:hAnsi="Arial" w:cs="Arial"/>
          <w:sz w:val="22"/>
          <w:szCs w:val="22"/>
          <w:lang w:val="es-MX" w:eastAsia="es-MX"/>
        </w:rPr>
        <w:t xml:space="preserve"> El presente contrato será ejecutado por EL CONTRATISTA con absoluta autonomía e independencia y, en desarrollo del mismo, no se generará vínculo laboral alguno entre LA CORPORACIÓN y EL CONTRATISTA. </w:t>
      </w:r>
      <w:r w:rsidR="00315F5F" w:rsidRPr="00777BCB">
        <w:rPr>
          <w:rFonts w:ascii="Arial" w:hAnsi="Arial" w:cs="Arial"/>
          <w:b/>
          <w:bCs/>
          <w:sz w:val="22"/>
          <w:szCs w:val="22"/>
          <w:lang w:val="es-MX" w:eastAsia="es-MX"/>
        </w:rPr>
        <w:t xml:space="preserve">DÉCIMA SEPTIMA - </w:t>
      </w:r>
      <w:r w:rsidR="00315F5F" w:rsidRPr="00777BCB">
        <w:rPr>
          <w:rFonts w:ascii="Arial" w:hAnsi="Arial" w:cs="Arial"/>
          <w:b/>
          <w:sz w:val="22"/>
          <w:szCs w:val="22"/>
        </w:rPr>
        <w:t xml:space="preserve">CLÁUSULAS EXCEPCIONALES: </w:t>
      </w:r>
      <w:r w:rsidR="00315F5F" w:rsidRPr="00777BCB">
        <w:rPr>
          <w:rFonts w:ascii="Arial" w:hAnsi="Arial" w:cs="Arial"/>
          <w:sz w:val="22"/>
          <w:szCs w:val="22"/>
        </w:rPr>
        <w:t xml:space="preserve">En este contrato se entienden pactadas las cláusulas excepcionales previstas en los artículos 14 a 18 de la Ley 80 de 1993, y demás normas que regulen la materia. </w:t>
      </w:r>
      <w:r w:rsidR="00315F5F" w:rsidRPr="00777BCB">
        <w:rPr>
          <w:rFonts w:ascii="Arial" w:hAnsi="Arial" w:cs="Arial"/>
          <w:b/>
          <w:bCs/>
          <w:sz w:val="22"/>
          <w:szCs w:val="22"/>
        </w:rPr>
        <w:t xml:space="preserve">DÉCIMA OCTAVA - </w:t>
      </w:r>
      <w:r w:rsidR="00315F5F" w:rsidRPr="00777BCB">
        <w:rPr>
          <w:rFonts w:ascii="Arial" w:hAnsi="Arial" w:cs="Arial"/>
          <w:b/>
          <w:sz w:val="22"/>
          <w:szCs w:val="22"/>
        </w:rPr>
        <w:t>AUTORIZACIÓN PARA DEDUCCIONES:</w:t>
      </w:r>
      <w:r w:rsidR="00315F5F" w:rsidRPr="00777BCB">
        <w:rPr>
          <w:rFonts w:ascii="Arial" w:hAnsi="Arial" w:cs="Arial"/>
          <w:sz w:val="22"/>
          <w:szCs w:val="22"/>
        </w:rPr>
        <w:t xml:space="preserve"> El contratista autoriza al Contratante para deducir de los saldos que éste tenga a su favor, los valores de las deudas que por cualquier concepto se generen a favor de la Corporación, con motivo del contrato. </w:t>
      </w:r>
      <w:r w:rsidR="00315F5F" w:rsidRPr="00777BCB">
        <w:rPr>
          <w:rFonts w:ascii="Arial" w:hAnsi="Arial" w:cs="Arial"/>
          <w:b/>
          <w:bCs/>
          <w:sz w:val="22"/>
          <w:szCs w:val="22"/>
        </w:rPr>
        <w:t xml:space="preserve">DÉCIMA NOVENA - </w:t>
      </w:r>
      <w:r w:rsidR="00315F5F" w:rsidRPr="00777BCB">
        <w:rPr>
          <w:rFonts w:ascii="Arial" w:hAnsi="Arial" w:cs="Arial"/>
          <w:b/>
          <w:sz w:val="22"/>
          <w:szCs w:val="22"/>
        </w:rPr>
        <w:t>JURISDICCIÓN COMPETENTE:</w:t>
      </w:r>
      <w:r w:rsidR="00315F5F" w:rsidRPr="00777BCB">
        <w:rPr>
          <w:rFonts w:ascii="Arial" w:hAnsi="Arial" w:cs="Arial"/>
          <w:sz w:val="22"/>
          <w:szCs w:val="22"/>
        </w:rPr>
        <w:t xml:space="preserve"> Las controversias que se susciten en torno al presente contrato serán dirimidas por la jurisdicción de lo Contencioso Administrativo. </w:t>
      </w:r>
      <w:r w:rsidR="00315F5F" w:rsidRPr="00777BCB">
        <w:rPr>
          <w:rFonts w:ascii="Arial" w:hAnsi="Arial" w:cs="Arial"/>
          <w:sz w:val="22"/>
          <w:szCs w:val="22"/>
          <w:lang w:val="es-MX" w:eastAsia="es-MX"/>
        </w:rPr>
        <w:t>Cualquier diferencia que surja entre las partes por la ejecución, interpretación, terminación o liquidación del presente contrato y en general, sobre los derechos y obligaciones derivados del mismo, durante su etapa precontractual, contractual y post contractual se</w:t>
      </w:r>
    </w:p>
    <w:p w14:paraId="7589E26C" w14:textId="192F3D1C" w:rsidR="00BE049E" w:rsidRPr="00777BCB" w:rsidRDefault="00315F5F" w:rsidP="00777BCB">
      <w:pPr>
        <w:autoSpaceDE w:val="0"/>
        <w:autoSpaceDN w:val="0"/>
        <w:adjustRightInd w:val="0"/>
        <w:jc w:val="both"/>
        <w:rPr>
          <w:rFonts w:ascii="Arial" w:hAnsi="Arial" w:cs="Arial"/>
          <w:bCs/>
          <w:color w:val="000000" w:themeColor="text1"/>
          <w:sz w:val="22"/>
          <w:szCs w:val="22"/>
        </w:rPr>
      </w:pPr>
      <w:r w:rsidRPr="00777BCB">
        <w:rPr>
          <w:rFonts w:ascii="Arial" w:hAnsi="Arial" w:cs="Arial"/>
          <w:sz w:val="22"/>
          <w:szCs w:val="22"/>
          <w:lang w:val="es-MX" w:eastAsia="es-MX"/>
        </w:rPr>
        <w:t xml:space="preserve">solucionará primero por las partes, mediante arreglo directo, la cual tendrá una duración de treinta (30) días hábiles. </w:t>
      </w:r>
      <w:r w:rsidRPr="00777BCB">
        <w:rPr>
          <w:rFonts w:ascii="Arial" w:hAnsi="Arial" w:cs="Arial"/>
          <w:b/>
          <w:bCs/>
          <w:sz w:val="22"/>
          <w:szCs w:val="22"/>
        </w:rPr>
        <w:t xml:space="preserve">VIGÉSIMA – </w:t>
      </w:r>
      <w:r w:rsidRPr="00777BCB">
        <w:rPr>
          <w:rFonts w:ascii="Arial" w:hAnsi="Arial" w:cs="Arial"/>
          <w:b/>
          <w:sz w:val="22"/>
          <w:szCs w:val="22"/>
        </w:rPr>
        <w:t>MANIFESTACIONES:</w:t>
      </w:r>
      <w:r w:rsidRPr="00777BCB">
        <w:rPr>
          <w:rFonts w:ascii="Arial" w:hAnsi="Arial" w:cs="Arial"/>
          <w:sz w:val="22"/>
          <w:szCs w:val="22"/>
          <w:lang w:val="es-MX" w:eastAsia="es-MX"/>
        </w:rPr>
        <w:t xml:space="preserve"> Las partes manifiestan libremente que han procedido a la lectura total y cuidadosa del presente documento, por lo que, en consecuencia, se obligan a todo lo ordenado y manifestado.</w:t>
      </w:r>
      <w:r w:rsidR="00DF3145" w:rsidRPr="00777BCB">
        <w:rPr>
          <w:rFonts w:ascii="Arial" w:hAnsi="Arial" w:cs="Arial"/>
          <w:sz w:val="22"/>
          <w:szCs w:val="22"/>
          <w:lang w:val="es-MX" w:eastAsia="es-MX"/>
        </w:rPr>
        <w:t xml:space="preserve"> </w:t>
      </w:r>
      <w:r w:rsidRPr="00777BCB">
        <w:rPr>
          <w:rFonts w:ascii="Arial" w:hAnsi="Arial" w:cs="Arial"/>
          <w:sz w:val="22"/>
          <w:szCs w:val="22"/>
          <w:lang w:val="es-MX"/>
        </w:rPr>
        <w:t>EL CONTRATIST</w:t>
      </w:r>
      <w:r w:rsidRPr="00777BCB">
        <w:rPr>
          <w:rFonts w:ascii="Arial" w:hAnsi="Arial" w:cs="Arial"/>
          <w:sz w:val="22"/>
          <w:szCs w:val="22"/>
        </w:rPr>
        <w:t xml:space="preserve">A acepta que el valor del contrato incluye todos los gastos, costos, derechos, impuestos, tasas y </w:t>
      </w:r>
      <w:r w:rsidR="00DD487A" w:rsidRPr="00777BCB">
        <w:rPr>
          <w:rFonts w:ascii="Arial" w:hAnsi="Arial" w:cs="Arial"/>
          <w:sz w:val="22"/>
          <w:szCs w:val="22"/>
        </w:rPr>
        <w:t>demás contribuciones relacionadas</w:t>
      </w:r>
      <w:r w:rsidRPr="00777BCB">
        <w:rPr>
          <w:rFonts w:ascii="Arial" w:hAnsi="Arial" w:cs="Arial"/>
          <w:sz w:val="22"/>
          <w:szCs w:val="22"/>
        </w:rPr>
        <w:t xml:space="preserve"> con el cumplimiento del objeto del presente contrato. </w:t>
      </w:r>
      <w:r w:rsidRPr="00777BCB">
        <w:rPr>
          <w:rFonts w:ascii="Arial" w:hAnsi="Arial" w:cs="Arial"/>
          <w:b/>
          <w:bCs/>
          <w:sz w:val="22"/>
          <w:szCs w:val="22"/>
        </w:rPr>
        <w:t>VIGÉSIMA PRIMERA</w:t>
      </w:r>
      <w:r w:rsidR="00297A1D" w:rsidRPr="00777BCB">
        <w:rPr>
          <w:rFonts w:ascii="Arial" w:hAnsi="Arial" w:cs="Arial"/>
          <w:b/>
          <w:bCs/>
          <w:sz w:val="22"/>
          <w:szCs w:val="22"/>
        </w:rPr>
        <w:t xml:space="preserve"> -</w:t>
      </w:r>
      <w:r w:rsidRPr="00777BCB">
        <w:rPr>
          <w:rFonts w:ascii="Arial" w:hAnsi="Arial" w:cs="Arial"/>
          <w:b/>
          <w:bCs/>
          <w:sz w:val="22"/>
          <w:szCs w:val="22"/>
        </w:rPr>
        <w:t xml:space="preserve"> </w:t>
      </w:r>
      <w:r w:rsidR="00297A1D" w:rsidRPr="00777BCB">
        <w:rPr>
          <w:rFonts w:ascii="Arial" w:hAnsi="Arial" w:cs="Arial"/>
          <w:b/>
          <w:sz w:val="22"/>
          <w:szCs w:val="22"/>
          <w:lang w:eastAsia="es-ES"/>
        </w:rPr>
        <w:t xml:space="preserve">PREVENCIÓN DE LAVADO DE ACTIVOS Y FINANCIACIÓN DEL TERRORISMO: EL CONTRATISTA </w:t>
      </w:r>
      <w:r w:rsidR="00297A1D" w:rsidRPr="00777BCB">
        <w:rPr>
          <w:rFonts w:ascii="Arial" w:hAnsi="Arial" w:cs="Arial"/>
          <w:bCs/>
          <w:sz w:val="22"/>
          <w:szCs w:val="22"/>
          <w:lang w:eastAsia="es-ES"/>
        </w:rPr>
        <w:t>manifiesta bajo la gravedad de juramento, que se entiende surtido con la aprobación del presente instrumento en el SECOP II, que cumplirá con las leyes vigentes sobre prevención de lavado de activos y financiación del terrorismo. Así mismo, certifica que sus recursos no provienen ni se destinan al ejercicio de ninguna actividad ilícita o de actividades de lavado de dineros provenientes de éstas o de actividades relacionadas con la financiación del terrorismo.</w:t>
      </w:r>
      <w:r w:rsidR="00297A1D" w:rsidRPr="00777BCB">
        <w:rPr>
          <w:rFonts w:ascii="Arial" w:hAnsi="Arial" w:cs="Arial"/>
          <w:b/>
          <w:sz w:val="22"/>
          <w:szCs w:val="22"/>
          <w:lang w:eastAsia="es-ES"/>
        </w:rPr>
        <w:t xml:space="preserve"> EL CONTRATISTA </w:t>
      </w:r>
      <w:r w:rsidR="00297A1D" w:rsidRPr="00777BCB">
        <w:rPr>
          <w:rFonts w:ascii="Arial" w:hAnsi="Arial" w:cs="Arial"/>
          <w:bCs/>
          <w:sz w:val="22"/>
          <w:szCs w:val="22"/>
          <w:lang w:eastAsia="es-ES"/>
        </w:rPr>
        <w:t>se obligan a realizar todas las actividades encaminadas a asegurar que sus accionistas o socios, administradores, clientes, proveedores, empleados y terceras partes y los recursos de estos, no se encuentran relacionados ni provienen de actividades ilícitas, particularmente del lavado de activos o financiación del terrorismo. En todo caso, si durante el plazo de vigencia del contrato</w:t>
      </w:r>
      <w:r w:rsidR="00297A1D" w:rsidRPr="00777BCB">
        <w:rPr>
          <w:rFonts w:ascii="Arial" w:hAnsi="Arial" w:cs="Arial"/>
          <w:b/>
          <w:sz w:val="22"/>
          <w:szCs w:val="22"/>
          <w:lang w:eastAsia="es-ES"/>
        </w:rPr>
        <w:t xml:space="preserve"> LA CORPORACIÓN </w:t>
      </w:r>
      <w:r w:rsidR="00297A1D" w:rsidRPr="00777BCB">
        <w:rPr>
          <w:rFonts w:ascii="Arial" w:hAnsi="Arial" w:cs="Arial"/>
          <w:bCs/>
          <w:sz w:val="22"/>
          <w:szCs w:val="22"/>
          <w:lang w:eastAsia="es-ES"/>
        </w:rPr>
        <w:t xml:space="preserve">llegaré a tener conocimiento que los administradores o accionistas del </w:t>
      </w:r>
      <w:r w:rsidR="00297A1D" w:rsidRPr="00777BCB">
        <w:rPr>
          <w:rFonts w:ascii="Arial" w:hAnsi="Arial" w:cs="Arial"/>
          <w:b/>
          <w:sz w:val="22"/>
          <w:szCs w:val="22"/>
          <w:lang w:eastAsia="es-ES"/>
        </w:rPr>
        <w:t>CONTRATISTA</w:t>
      </w:r>
      <w:r w:rsidR="00297A1D" w:rsidRPr="00777BCB">
        <w:rPr>
          <w:rFonts w:ascii="Arial" w:hAnsi="Arial" w:cs="Arial"/>
          <w:bCs/>
          <w:sz w:val="22"/>
          <w:szCs w:val="22"/>
          <w:lang w:eastAsia="es-ES"/>
        </w:rPr>
        <w:t xml:space="preserve"> fueron incluidos en listas ONU u OFAC, evaluará a la luz de sus propias políticas de administración de riesgos la continuidad de la </w:t>
      </w:r>
      <w:r w:rsidR="00297A1D" w:rsidRPr="00777BCB">
        <w:rPr>
          <w:rFonts w:ascii="Arial" w:hAnsi="Arial" w:cs="Arial"/>
          <w:bCs/>
          <w:sz w:val="22"/>
          <w:szCs w:val="22"/>
          <w:lang w:eastAsia="es-ES"/>
        </w:rPr>
        <w:lastRenderedPageBreak/>
        <w:t xml:space="preserve">relación contractual. </w:t>
      </w:r>
      <w:r w:rsidR="00297A1D" w:rsidRPr="00777BCB">
        <w:rPr>
          <w:rFonts w:ascii="Arial" w:hAnsi="Arial" w:cs="Arial"/>
          <w:b/>
          <w:sz w:val="22"/>
          <w:szCs w:val="22"/>
          <w:lang w:eastAsia="es-ES"/>
        </w:rPr>
        <w:t>VIGÉSIMA SEGUN</w:t>
      </w:r>
      <w:r w:rsidR="00E66808" w:rsidRPr="00777BCB">
        <w:rPr>
          <w:rFonts w:ascii="Arial" w:hAnsi="Arial" w:cs="Arial"/>
          <w:b/>
          <w:sz w:val="22"/>
          <w:szCs w:val="22"/>
          <w:lang w:eastAsia="es-ES"/>
        </w:rPr>
        <w:t>D</w:t>
      </w:r>
      <w:r w:rsidR="00297A1D" w:rsidRPr="00777BCB">
        <w:rPr>
          <w:rFonts w:ascii="Arial" w:hAnsi="Arial" w:cs="Arial"/>
          <w:b/>
          <w:sz w:val="22"/>
          <w:szCs w:val="22"/>
          <w:lang w:eastAsia="es-ES"/>
        </w:rPr>
        <w:t xml:space="preserve">A - LIQUIDACION: </w:t>
      </w:r>
      <w:r w:rsidR="00297A1D" w:rsidRPr="00777BCB">
        <w:rPr>
          <w:rFonts w:ascii="Arial" w:hAnsi="Arial" w:cs="Arial"/>
          <w:sz w:val="22"/>
          <w:szCs w:val="22"/>
          <w:lang w:eastAsia="es-ES"/>
        </w:rPr>
        <w:t xml:space="preserve">Conforme al artículo 217 del Decreto 019 de 2012, no se requiere de liquidación en los contratos de prestación de servicios profesionales y de apoyo a la gestión. No obstante, si ocurre alguna situación de terminación anormal del contrato se procederá de conformidad con la Ley 1150 de 2007, a su terminación en los términos allí previstos. </w:t>
      </w:r>
      <w:r w:rsidR="00E66808" w:rsidRPr="00777BCB">
        <w:rPr>
          <w:rFonts w:ascii="Arial" w:hAnsi="Arial" w:cs="Arial"/>
          <w:b/>
          <w:bCs/>
          <w:sz w:val="22"/>
          <w:szCs w:val="22"/>
          <w:lang w:eastAsia="es-ES"/>
        </w:rPr>
        <w:t xml:space="preserve">VIGÉSIMA TERCERA- </w:t>
      </w:r>
      <w:r w:rsidR="00E66808" w:rsidRPr="00777BCB">
        <w:rPr>
          <w:rFonts w:ascii="Arial" w:hAnsi="Arial" w:cs="Arial"/>
          <w:b/>
          <w:sz w:val="22"/>
          <w:szCs w:val="22"/>
          <w:lang w:eastAsia="es-ES"/>
        </w:rPr>
        <w:t>MANEJO IMAGEN CORPORATIVA:</w:t>
      </w:r>
      <w:r w:rsidR="00E66808" w:rsidRPr="00777BCB">
        <w:rPr>
          <w:rFonts w:ascii="Arial" w:hAnsi="Arial" w:cs="Arial"/>
          <w:bCs/>
          <w:sz w:val="22"/>
          <w:szCs w:val="22"/>
          <w:lang w:eastAsia="es-ES"/>
        </w:rPr>
        <w:t xml:space="preserve"> </w:t>
      </w:r>
      <w:r w:rsidR="00E66808" w:rsidRPr="00777BCB">
        <w:rPr>
          <w:rFonts w:ascii="Arial" w:hAnsi="Arial" w:cs="Arial"/>
          <w:b/>
          <w:sz w:val="22"/>
          <w:szCs w:val="22"/>
          <w:lang w:eastAsia="es-ES"/>
        </w:rPr>
        <w:t>EL CONTRATISTA</w:t>
      </w:r>
      <w:r w:rsidR="00E66808" w:rsidRPr="00777BCB">
        <w:rPr>
          <w:rFonts w:ascii="Arial" w:hAnsi="Arial" w:cs="Arial"/>
          <w:bCs/>
          <w:sz w:val="22"/>
          <w:szCs w:val="22"/>
          <w:lang w:eastAsia="es-ES"/>
        </w:rPr>
        <w:t xml:space="preserve">, respetará la imagen corporativa </w:t>
      </w:r>
      <w:r w:rsidR="00E66808" w:rsidRPr="00777BCB">
        <w:rPr>
          <w:rFonts w:ascii="Arial" w:hAnsi="Arial" w:cs="Arial"/>
          <w:b/>
          <w:sz w:val="22"/>
          <w:szCs w:val="22"/>
          <w:lang w:eastAsia="es-ES"/>
        </w:rPr>
        <w:t xml:space="preserve">LA CORPORACIÓN, </w:t>
      </w:r>
      <w:r w:rsidR="00E66808" w:rsidRPr="00777BCB">
        <w:rPr>
          <w:rFonts w:ascii="Arial" w:hAnsi="Arial" w:cs="Arial"/>
          <w:bCs/>
          <w:sz w:val="22"/>
          <w:szCs w:val="22"/>
          <w:lang w:eastAsia="es-ES"/>
        </w:rPr>
        <w:t xml:space="preserve">sus logos y signos. Siempre se deberá pedir autorización para su uso y en todas las actividades públicas y/o privadas, publicidad, y demás información a terceros o interna, hará los reconocimientos pertinentes a </w:t>
      </w:r>
      <w:r w:rsidR="00E66808" w:rsidRPr="00777BCB">
        <w:rPr>
          <w:rFonts w:ascii="Arial" w:hAnsi="Arial" w:cs="Arial"/>
          <w:b/>
          <w:sz w:val="22"/>
          <w:szCs w:val="22"/>
          <w:lang w:eastAsia="es-ES"/>
        </w:rPr>
        <w:t>LA CORPORACIÓN</w:t>
      </w:r>
      <w:r w:rsidR="00E66808" w:rsidRPr="00777BCB">
        <w:rPr>
          <w:rFonts w:ascii="Arial" w:hAnsi="Arial" w:cs="Arial"/>
          <w:bCs/>
          <w:sz w:val="22"/>
          <w:szCs w:val="22"/>
          <w:lang w:eastAsia="es-ES"/>
        </w:rPr>
        <w:t xml:space="preserve">. </w:t>
      </w:r>
      <w:r w:rsidR="00B11FFE" w:rsidRPr="00777BCB">
        <w:rPr>
          <w:rFonts w:ascii="Arial" w:hAnsi="Arial" w:cs="Arial"/>
          <w:b/>
          <w:sz w:val="22"/>
          <w:szCs w:val="22"/>
          <w:lang w:eastAsia="es-ES"/>
        </w:rPr>
        <w:t xml:space="preserve">VIGÉSIMA CUARTA </w:t>
      </w:r>
      <w:r w:rsidR="00405C01" w:rsidRPr="00777BCB">
        <w:rPr>
          <w:rFonts w:ascii="Arial" w:hAnsi="Arial" w:cs="Arial"/>
          <w:b/>
          <w:sz w:val="22"/>
          <w:szCs w:val="22"/>
          <w:lang w:eastAsia="es-ES"/>
        </w:rPr>
        <w:t>–</w:t>
      </w:r>
      <w:r w:rsidR="00B11FFE" w:rsidRPr="00777BCB">
        <w:rPr>
          <w:rFonts w:ascii="Arial" w:hAnsi="Arial" w:cs="Arial"/>
          <w:b/>
          <w:sz w:val="22"/>
          <w:szCs w:val="22"/>
          <w:lang w:eastAsia="es-ES"/>
        </w:rPr>
        <w:t xml:space="preserve"> </w:t>
      </w:r>
      <w:r w:rsidR="00405C01" w:rsidRPr="00777BCB">
        <w:rPr>
          <w:rFonts w:ascii="Arial" w:hAnsi="Arial" w:cs="Arial"/>
          <w:b/>
          <w:bCs/>
          <w:sz w:val="22"/>
          <w:szCs w:val="22"/>
        </w:rPr>
        <w:t>PERFIL DEL CONTRATISTA</w:t>
      </w:r>
      <w:r w:rsidR="00405C01" w:rsidRPr="00777BCB">
        <w:rPr>
          <w:rFonts w:ascii="Arial" w:hAnsi="Arial" w:cs="Arial"/>
          <w:sz w:val="22"/>
          <w:szCs w:val="22"/>
        </w:rPr>
        <w:t xml:space="preserve">: </w:t>
      </w:r>
      <w:r w:rsidR="00405C01" w:rsidRPr="00777BCB">
        <w:rPr>
          <w:rFonts w:ascii="Arial" w:hAnsi="Arial" w:cs="Arial"/>
          <w:bCs/>
          <w:color w:val="000000" w:themeColor="text1"/>
          <w:sz w:val="22"/>
          <w:szCs w:val="22"/>
        </w:rPr>
        <w:t xml:space="preserve">El contratista </w:t>
      </w:r>
      <w:r w:rsidR="00405C01" w:rsidRPr="00777BCB">
        <w:rPr>
          <w:rFonts w:ascii="Arial" w:hAnsi="Arial" w:cs="Arial"/>
          <w:bCs/>
          <w:color w:val="000000" w:themeColor="text1"/>
          <w:sz w:val="22"/>
          <w:szCs w:val="22"/>
          <w:lang w:val="es-ES_tradnl"/>
        </w:rPr>
        <w:t>deberá</w:t>
      </w:r>
      <w:r w:rsidR="009216A9" w:rsidRPr="00777BCB">
        <w:rPr>
          <w:rFonts w:ascii="Arial" w:hAnsi="Arial" w:cs="Arial"/>
          <w:bCs/>
          <w:color w:val="000000" w:themeColor="text1"/>
          <w:sz w:val="22"/>
          <w:szCs w:val="22"/>
          <w:lang w:val="es-ES_tradnl"/>
        </w:rPr>
        <w:t xml:space="preserve"> contar con el siguiente perfil</w:t>
      </w:r>
      <w:r w:rsidR="00BE049E" w:rsidRPr="00777BCB">
        <w:rPr>
          <w:rFonts w:ascii="Arial" w:hAnsi="Arial" w:cs="Arial"/>
          <w:bCs/>
          <w:color w:val="000000" w:themeColor="text1"/>
          <w:sz w:val="22"/>
          <w:szCs w:val="22"/>
          <w:lang w:val="es-ES_tradnl"/>
        </w:rPr>
        <w:t>:</w:t>
      </w:r>
      <w:r w:rsidR="00BE049E" w:rsidRPr="00777BCB">
        <w:rPr>
          <w:rFonts w:ascii="Arial" w:hAnsi="Arial" w:cs="Arial"/>
          <w:bCs/>
          <w:sz w:val="22"/>
          <w:szCs w:val="22"/>
          <w:highlight w:val="lightGray"/>
          <w:lang w:eastAsia="es-ES"/>
        </w:rPr>
        <w:t>(incluir)</w:t>
      </w:r>
    </w:p>
    <w:p w14:paraId="6F9AE968" w14:textId="3F301FBA" w:rsidR="00133BA6" w:rsidRPr="00777BCB" w:rsidRDefault="00BE049E" w:rsidP="00777BCB">
      <w:pPr>
        <w:pStyle w:val="Default"/>
        <w:jc w:val="both"/>
        <w:rPr>
          <w:sz w:val="22"/>
          <w:szCs w:val="22"/>
        </w:rPr>
      </w:pPr>
      <w:r w:rsidRPr="00777BCB">
        <w:rPr>
          <w:bCs/>
          <w:color w:val="000000" w:themeColor="text1"/>
          <w:sz w:val="22"/>
          <w:szCs w:val="22"/>
          <w:lang w:val="es-ES_tradnl"/>
        </w:rPr>
        <w:t>C</w:t>
      </w:r>
      <w:r w:rsidR="00405C01" w:rsidRPr="00777BCB">
        <w:rPr>
          <w:bCs/>
          <w:color w:val="000000" w:themeColor="text1"/>
          <w:sz w:val="22"/>
          <w:szCs w:val="22"/>
          <w:lang w:val="es-ES_tradnl"/>
        </w:rPr>
        <w:t xml:space="preserve">on experiencia general mínima de </w:t>
      </w:r>
      <w:r w:rsidRPr="00777BCB">
        <w:rPr>
          <w:bCs/>
          <w:sz w:val="22"/>
          <w:szCs w:val="22"/>
          <w:highlight w:val="lightGray"/>
          <w:lang w:eastAsia="es-ES"/>
        </w:rPr>
        <w:t>(incluir)</w:t>
      </w:r>
      <w:r w:rsidRPr="00777BCB">
        <w:rPr>
          <w:bCs/>
          <w:sz w:val="22"/>
          <w:szCs w:val="22"/>
          <w:lang w:eastAsia="es-ES"/>
        </w:rPr>
        <w:t xml:space="preserve"> y </w:t>
      </w:r>
      <w:r w:rsidR="00405C01" w:rsidRPr="00777BCB">
        <w:rPr>
          <w:bCs/>
          <w:color w:val="000000" w:themeColor="text1"/>
          <w:sz w:val="22"/>
          <w:szCs w:val="22"/>
          <w:lang w:val="es-ES_tradnl"/>
        </w:rPr>
        <w:t>específica</w:t>
      </w:r>
      <w:r w:rsidRPr="00777BCB">
        <w:rPr>
          <w:bCs/>
          <w:color w:val="000000" w:themeColor="text1"/>
          <w:sz w:val="22"/>
          <w:szCs w:val="22"/>
          <w:lang w:val="es-ES_tradnl"/>
        </w:rPr>
        <w:t xml:space="preserve"> de </w:t>
      </w:r>
      <w:r w:rsidRPr="00777BCB">
        <w:rPr>
          <w:bCs/>
          <w:sz w:val="22"/>
          <w:szCs w:val="22"/>
          <w:highlight w:val="lightGray"/>
          <w:lang w:eastAsia="es-ES"/>
        </w:rPr>
        <w:t>(incluir)</w:t>
      </w:r>
      <w:r w:rsidR="009216A9" w:rsidRPr="00777BCB">
        <w:rPr>
          <w:bCs/>
          <w:sz w:val="22"/>
          <w:szCs w:val="22"/>
          <w:lang w:eastAsia="es-ES"/>
        </w:rPr>
        <w:t xml:space="preserve"> en </w:t>
      </w:r>
      <w:r w:rsidR="009216A9" w:rsidRPr="00777BCB">
        <w:rPr>
          <w:bCs/>
          <w:sz w:val="22"/>
          <w:szCs w:val="22"/>
          <w:highlight w:val="lightGray"/>
          <w:lang w:eastAsia="es-ES"/>
        </w:rPr>
        <w:t>(incluir)</w:t>
      </w:r>
      <w:r w:rsidR="00405C01" w:rsidRPr="00777BCB">
        <w:rPr>
          <w:bCs/>
          <w:color w:val="000000" w:themeColor="text1"/>
          <w:sz w:val="22"/>
          <w:szCs w:val="22"/>
          <w:lang w:val="es-ES_tradnl"/>
        </w:rPr>
        <w:t>, con el propósito de que atienda diligentemente las actividades que se le asignen.</w:t>
      </w:r>
      <w:r w:rsidR="009216A9" w:rsidRPr="00777BCB">
        <w:rPr>
          <w:b/>
          <w:noProof/>
          <w:sz w:val="22"/>
          <w:szCs w:val="22"/>
          <w:lang w:val="es-ES_tradnl" w:eastAsia="es-ES"/>
        </w:rPr>
        <w:t xml:space="preserve"> VIGÉSIMA QUINTA - </w:t>
      </w:r>
      <w:r w:rsidR="00B11FFE" w:rsidRPr="00777BCB">
        <w:rPr>
          <w:b/>
          <w:sz w:val="22"/>
          <w:szCs w:val="22"/>
          <w:lang w:eastAsia="es-ES"/>
        </w:rPr>
        <w:t xml:space="preserve">IDONEIDAD: LA </w:t>
      </w:r>
      <w:r w:rsidR="00B11FFE" w:rsidRPr="00777BCB">
        <w:rPr>
          <w:b/>
          <w:sz w:val="22"/>
          <w:szCs w:val="22"/>
          <w:highlight w:val="lightGray"/>
          <w:lang w:eastAsia="es-ES"/>
        </w:rPr>
        <w:t>(DEPENDENCIA QUE EVALUÓ)</w:t>
      </w:r>
      <w:r w:rsidR="00B11FFE" w:rsidRPr="00777BCB">
        <w:rPr>
          <w:bCs/>
          <w:sz w:val="22"/>
          <w:szCs w:val="22"/>
          <w:lang w:eastAsia="es-ES"/>
        </w:rPr>
        <w:t xml:space="preserve">, consideró viable la celebración de este contrato con </w:t>
      </w:r>
      <w:r w:rsidR="00B11FFE" w:rsidRPr="00777BCB">
        <w:rPr>
          <w:bCs/>
          <w:sz w:val="22"/>
          <w:szCs w:val="22"/>
          <w:highlight w:val="lightGray"/>
          <w:lang w:eastAsia="es-ES"/>
        </w:rPr>
        <w:t>(incluir)</w:t>
      </w:r>
      <w:r w:rsidR="00B11FFE" w:rsidRPr="00777BCB">
        <w:rPr>
          <w:bCs/>
          <w:sz w:val="22"/>
          <w:szCs w:val="22"/>
          <w:lang w:eastAsia="es-ES"/>
        </w:rPr>
        <w:t>,</w:t>
      </w:r>
      <w:r w:rsidR="00B11FFE" w:rsidRPr="00777BCB">
        <w:rPr>
          <w:b/>
          <w:sz w:val="22"/>
          <w:szCs w:val="22"/>
          <w:lang w:eastAsia="es-ES"/>
        </w:rPr>
        <w:t xml:space="preserve"> </w:t>
      </w:r>
      <w:r w:rsidR="00B11FFE" w:rsidRPr="00777BCB">
        <w:rPr>
          <w:bCs/>
          <w:sz w:val="22"/>
          <w:szCs w:val="22"/>
          <w:lang w:eastAsia="es-ES"/>
        </w:rPr>
        <w:t>por haber demostrado que cuenta con la idoneidad y experiencia requeridas para ejecutar a cabalidad el objeto de este contrato; y solicitó la celebración de este, como consta en la correspondiente Certificación expedida por dicho funcionario.</w:t>
      </w:r>
      <w:r w:rsidR="00B11FFE" w:rsidRPr="00777BCB">
        <w:rPr>
          <w:b/>
          <w:sz w:val="22"/>
          <w:szCs w:val="22"/>
          <w:lang w:eastAsia="es-ES"/>
        </w:rPr>
        <w:t xml:space="preserve"> PARAGRAFO: </w:t>
      </w:r>
      <w:r w:rsidR="00B11FFE" w:rsidRPr="00777BCB">
        <w:rPr>
          <w:bCs/>
          <w:sz w:val="22"/>
          <w:szCs w:val="22"/>
          <w:lang w:eastAsia="es-ES"/>
        </w:rPr>
        <w:t>Atendiendo a la modalidad de contratación, en este caso no es necesario que la entidad estatal haya obtenido previamente varias ofertas, de lo cual se deja constancia.</w:t>
      </w:r>
      <w:r w:rsidR="00405C01" w:rsidRPr="00777BCB">
        <w:rPr>
          <w:b/>
          <w:noProof/>
          <w:sz w:val="22"/>
          <w:szCs w:val="22"/>
          <w:lang w:eastAsia="es-ES"/>
        </w:rPr>
        <w:t xml:space="preserve"> </w:t>
      </w:r>
      <w:r w:rsidR="00402A09" w:rsidRPr="00777BCB">
        <w:rPr>
          <w:b/>
          <w:noProof/>
          <w:sz w:val="22"/>
          <w:szCs w:val="22"/>
          <w:lang w:val="es-ES_tradnl" w:eastAsia="es-ES"/>
        </w:rPr>
        <w:t xml:space="preserve">VIGÉSIMA SEXTA: </w:t>
      </w:r>
      <w:r w:rsidR="00402A09" w:rsidRPr="00777BCB">
        <w:rPr>
          <w:sz w:val="22"/>
          <w:szCs w:val="22"/>
          <w:lang w:eastAsia="es-MX"/>
        </w:rPr>
        <w:t xml:space="preserve">EL CONTRATISTA se obliga a no divulgar y mantener bajo la más estricta reserva, en calidad de información confidencial, toda la información de cualquier índole que le sea suministrada o que conozca directamente, a no copiar, no migrar, no utilizar en su propio beneficio ni de terceros, no darle destinación diferente a la requerida para la ejecución del contrato, a no revelar a terceras personas el contenido total o parcial, de la información que se suministre para el desarrollo del objeto de este contrato, sin autorización previa y escrita de </w:t>
      </w:r>
      <w:r w:rsidR="00402A09" w:rsidRPr="00777BCB">
        <w:rPr>
          <w:b/>
          <w:bCs/>
          <w:sz w:val="22"/>
          <w:szCs w:val="22"/>
          <w:lang w:eastAsia="es-MX"/>
        </w:rPr>
        <w:t xml:space="preserve">LA CORPORACIÓN. </w:t>
      </w:r>
      <w:r w:rsidR="00402A09" w:rsidRPr="00777BCB">
        <w:rPr>
          <w:sz w:val="22"/>
          <w:szCs w:val="22"/>
        </w:rPr>
        <w:t>Es obligación del Contratista, devolver inmediatamente a la terminación de su contrato los procedimientos, métodos, características, bases de datos, claves de seguridad, suministros, software, metodologías de cualquier índole, valores de bienes y servicios, información técnica, financiera, económica o comercial de la CRA que haya recibido para poder ejecutar su labor de acuerdo con lo establecido en la Ley 594 de 2000, Ley 951 de 2005, Ley 1712 de 2014 y el Decreto 1080 de 2015</w:t>
      </w:r>
      <w:r w:rsidR="00777BCB" w:rsidRPr="00777BCB">
        <w:rPr>
          <w:sz w:val="22"/>
          <w:szCs w:val="22"/>
        </w:rPr>
        <w:t xml:space="preserve"> y demás normas que regulen la materia. </w:t>
      </w:r>
    </w:p>
    <w:sectPr w:rsidR="00133BA6" w:rsidRPr="00777BCB" w:rsidSect="00F2299C">
      <w:headerReference w:type="default" r:id="rId7"/>
      <w:footerReference w:type="default" r:id="rId8"/>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20C3" w14:textId="77777777" w:rsidR="002050E5" w:rsidRDefault="002050E5">
      <w:r>
        <w:separator/>
      </w:r>
    </w:p>
  </w:endnote>
  <w:endnote w:type="continuationSeparator" w:id="0">
    <w:p w14:paraId="422C39EF" w14:textId="77777777" w:rsidR="002050E5" w:rsidRDefault="0020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Sylfae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DDBB" w14:textId="4CCEF1A5" w:rsidR="00A46F75" w:rsidRPr="00A46F75" w:rsidRDefault="00A46F75">
    <w:pPr>
      <w:pStyle w:val="Piedepgina"/>
      <w:rPr>
        <w:rFonts w:ascii="Arial" w:hAnsi="Arial" w:cs="Arial"/>
        <w:sz w:val="22"/>
        <w:szCs w:val="22"/>
        <w:lang w:val="es-CO"/>
      </w:rPr>
    </w:pPr>
    <w:r w:rsidRPr="00A46F75">
      <w:rPr>
        <w:rFonts w:ascii="Arial" w:hAnsi="Arial" w:cs="Arial"/>
        <w:sz w:val="22"/>
        <w:szCs w:val="22"/>
        <w:lang w:val="es-CO"/>
      </w:rPr>
      <w:t>Formato controlado código AB-FT-12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0497" w14:textId="77777777" w:rsidR="002050E5" w:rsidRDefault="002050E5">
      <w:r>
        <w:separator/>
      </w:r>
    </w:p>
  </w:footnote>
  <w:footnote w:type="continuationSeparator" w:id="0">
    <w:p w14:paraId="57E855B3" w14:textId="77777777" w:rsidR="002050E5" w:rsidRDefault="0020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354"/>
      <w:gridCol w:w="5103"/>
      <w:gridCol w:w="2040"/>
    </w:tblGrid>
    <w:tr w:rsidR="00F2299C" w14:paraId="340D1B95" w14:textId="77777777" w:rsidTr="00F2299C">
      <w:trPr>
        <w:trHeight w:val="1078"/>
        <w:jc w:val="center"/>
      </w:trPr>
      <w:tc>
        <w:tcPr>
          <w:tcW w:w="2354" w:type="dxa"/>
          <w:vMerge w:val="restart"/>
          <w:tcBorders>
            <w:top w:val="single" w:sz="1" w:space="0" w:color="000000"/>
            <w:left w:val="single" w:sz="1" w:space="0" w:color="000000"/>
            <w:bottom w:val="single" w:sz="1" w:space="0" w:color="000000"/>
          </w:tcBorders>
          <w:shd w:val="clear" w:color="auto" w:fill="auto"/>
          <w:vAlign w:val="center"/>
        </w:tcPr>
        <w:p w14:paraId="526286B2" w14:textId="77777777" w:rsidR="00F2299C" w:rsidRPr="00762FA6" w:rsidRDefault="00F2299C" w:rsidP="00F2299C">
          <w:pPr>
            <w:pStyle w:val="Contenidodelatabla"/>
            <w:snapToGrid w:val="0"/>
            <w:jc w:val="center"/>
            <w:rPr>
              <w:b/>
              <w:sz w:val="20"/>
              <w:szCs w:val="20"/>
              <w:lang w:eastAsia="es-CO"/>
            </w:rPr>
          </w:pPr>
          <w:r>
            <w:rPr>
              <w:noProof/>
              <w:lang w:val="es-ES_tradnl" w:eastAsia="es-ES_tradnl"/>
            </w:rPr>
            <w:drawing>
              <wp:anchor distT="0" distB="0" distL="114300" distR="114300" simplePos="0" relativeHeight="251660288" behindDoc="0" locked="0" layoutInCell="1" allowOverlap="1" wp14:anchorId="07E291DA" wp14:editId="1A0209A7">
                <wp:simplePos x="0" y="0"/>
                <wp:positionH relativeFrom="column">
                  <wp:posOffset>63500</wp:posOffset>
                </wp:positionH>
                <wp:positionV relativeFrom="paragraph">
                  <wp:posOffset>-3175</wp:posOffset>
                </wp:positionV>
                <wp:extent cx="1286510" cy="1048385"/>
                <wp:effectExtent l="0" t="0" r="8890" b="0"/>
                <wp:wrapNone/>
                <wp:docPr id="334310994" name="Imagen 334310994" descr="LOGO CRA"/>
                <wp:cNvGraphicFramePr/>
                <a:graphic xmlns:a="http://schemas.openxmlformats.org/drawingml/2006/main">
                  <a:graphicData uri="http://schemas.openxmlformats.org/drawingml/2006/picture">
                    <pic:pic xmlns:pic="http://schemas.openxmlformats.org/drawingml/2006/picture">
                      <pic:nvPicPr>
                        <pic:cNvPr id="4" name="Imagen 4" descr="LOGO CR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6510"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03" w:type="dxa"/>
          <w:tcBorders>
            <w:top w:val="single" w:sz="1" w:space="0" w:color="000000"/>
            <w:left w:val="single" w:sz="1" w:space="0" w:color="000000"/>
            <w:bottom w:val="single" w:sz="1" w:space="0" w:color="000000"/>
          </w:tcBorders>
          <w:shd w:val="clear" w:color="auto" w:fill="auto"/>
          <w:vAlign w:val="center"/>
        </w:tcPr>
        <w:p w14:paraId="28D63853" w14:textId="40B0EC02" w:rsidR="00F2299C" w:rsidRDefault="00F2299C" w:rsidP="00F2299C">
          <w:pPr>
            <w:pStyle w:val="Contenidodelatabla"/>
            <w:snapToGrid w:val="0"/>
            <w:spacing w:line="360" w:lineRule="auto"/>
            <w:jc w:val="center"/>
          </w:pPr>
          <w:r>
            <w:rPr>
              <w:b/>
              <w:bCs/>
            </w:rPr>
            <w:t>ADQUISICIÓN DE BIENES Y SERVICIOS</w:t>
          </w:r>
        </w:p>
      </w:tc>
      <w:tc>
        <w:tcPr>
          <w:tcW w:w="2040"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3D3BA3F1" w14:textId="77777777" w:rsidR="00F2299C" w:rsidRDefault="00F2299C" w:rsidP="00F2299C">
          <w:pPr>
            <w:pStyle w:val="Contenidodelatabla"/>
            <w:snapToGrid w:val="0"/>
            <w:rPr>
              <w:lang w:eastAsia="es-CO"/>
            </w:rPr>
          </w:pPr>
          <w:r>
            <w:rPr>
              <w:noProof/>
              <w:lang w:eastAsia="es-CO"/>
            </w:rPr>
            <w:drawing>
              <wp:anchor distT="0" distB="0" distL="114300" distR="114300" simplePos="0" relativeHeight="251659264" behindDoc="0" locked="0" layoutInCell="1" allowOverlap="1" wp14:anchorId="5B38FAA6" wp14:editId="33F487E0">
                <wp:simplePos x="0" y="0"/>
                <wp:positionH relativeFrom="column">
                  <wp:posOffset>190500</wp:posOffset>
                </wp:positionH>
                <wp:positionV relativeFrom="paragraph">
                  <wp:posOffset>221403</wp:posOffset>
                </wp:positionV>
                <wp:extent cx="915670" cy="868680"/>
                <wp:effectExtent l="0" t="0" r="0" b="7620"/>
                <wp:wrapNone/>
                <wp:docPr id="22345241" name="Imagen 2234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670" cy="868680"/>
                        </a:xfrm>
                        <a:prstGeom prst="rect">
                          <a:avLst/>
                        </a:prstGeom>
                        <a:noFill/>
                      </pic:spPr>
                    </pic:pic>
                  </a:graphicData>
                </a:graphic>
              </wp:anchor>
            </w:drawing>
          </w:r>
        </w:p>
      </w:tc>
    </w:tr>
    <w:tr w:rsidR="00F2299C" w14:paraId="4B940076" w14:textId="77777777" w:rsidTr="00F2299C">
      <w:trPr>
        <w:trHeight w:val="858"/>
        <w:jc w:val="center"/>
      </w:trPr>
      <w:tc>
        <w:tcPr>
          <w:tcW w:w="2354" w:type="dxa"/>
          <w:vMerge/>
          <w:tcBorders>
            <w:top w:val="single" w:sz="1" w:space="0" w:color="000000"/>
            <w:left w:val="single" w:sz="1" w:space="0" w:color="000000"/>
            <w:bottom w:val="single" w:sz="1" w:space="0" w:color="000000"/>
          </w:tcBorders>
          <w:shd w:val="clear" w:color="auto" w:fill="auto"/>
        </w:tcPr>
        <w:p w14:paraId="75E80475" w14:textId="77777777" w:rsidR="00F2299C" w:rsidRDefault="00F2299C" w:rsidP="00F2299C">
          <w:pPr>
            <w:snapToGrid w:val="0"/>
          </w:pPr>
        </w:p>
      </w:tc>
      <w:tc>
        <w:tcPr>
          <w:tcW w:w="5103" w:type="dxa"/>
          <w:tcBorders>
            <w:left w:val="single" w:sz="1" w:space="0" w:color="000000"/>
            <w:bottom w:val="single" w:sz="1" w:space="0" w:color="000000"/>
          </w:tcBorders>
          <w:shd w:val="clear" w:color="auto" w:fill="auto"/>
          <w:vAlign w:val="center"/>
        </w:tcPr>
        <w:p w14:paraId="60FFFAD5" w14:textId="09DC24F5" w:rsidR="00F2299C" w:rsidRPr="00040F99" w:rsidRDefault="00F2299C" w:rsidP="00F2299C">
          <w:pPr>
            <w:autoSpaceDE w:val="0"/>
            <w:snapToGrid w:val="0"/>
            <w:jc w:val="center"/>
            <w:rPr>
              <w:rFonts w:ascii="Arial" w:hAnsi="Arial" w:cs="Arial"/>
              <w:b/>
              <w:sz w:val="22"/>
              <w:szCs w:val="22"/>
            </w:rPr>
          </w:pPr>
          <w:r>
            <w:rPr>
              <w:rFonts w:ascii="Arial" w:hAnsi="Arial" w:cs="Arial"/>
              <w:b/>
              <w:sz w:val="22"/>
              <w:szCs w:val="22"/>
            </w:rPr>
            <w:t>ANEXO - CONTRATISTAS</w:t>
          </w:r>
        </w:p>
      </w:tc>
      <w:tc>
        <w:tcPr>
          <w:tcW w:w="2040" w:type="dxa"/>
          <w:vMerge/>
          <w:tcBorders>
            <w:top w:val="single" w:sz="1" w:space="0" w:color="000000"/>
            <w:left w:val="single" w:sz="1" w:space="0" w:color="000000"/>
            <w:bottom w:val="single" w:sz="1" w:space="0" w:color="000000"/>
            <w:right w:val="single" w:sz="1" w:space="0" w:color="000000"/>
          </w:tcBorders>
          <w:shd w:val="clear" w:color="auto" w:fill="auto"/>
        </w:tcPr>
        <w:p w14:paraId="5746A0CF" w14:textId="77777777" w:rsidR="00F2299C" w:rsidRDefault="00F2299C" w:rsidP="00F2299C">
          <w:pPr>
            <w:snapToGrid w:val="0"/>
          </w:pPr>
        </w:p>
      </w:tc>
    </w:tr>
  </w:tbl>
  <w:p w14:paraId="4B91AA8B" w14:textId="77777777" w:rsidR="001F43B0" w:rsidRPr="00373144" w:rsidRDefault="001F43B0" w:rsidP="00B66F98">
    <w:pPr>
      <w:rPr>
        <w:rFonts w:ascii="Arial" w:hAnsi="Arial" w:cs="Arial"/>
        <w:b/>
        <w:bCs/>
        <w:noProof/>
        <w:lang w:eastAsia="es-CO"/>
      </w:rPr>
    </w:pPr>
  </w:p>
  <w:p w14:paraId="2E4879DA" w14:textId="77777777" w:rsidR="001F43B0" w:rsidRDefault="001F43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D8E"/>
    <w:multiLevelType w:val="multilevel"/>
    <w:tmpl w:val="76561BC2"/>
    <w:lvl w:ilvl="0">
      <w:start w:val="2"/>
      <w:numFmt w:val="decimal"/>
      <w:lvlText w:val="%1."/>
      <w:lvlJc w:val="left"/>
      <w:pPr>
        <w:ind w:left="360" w:hanging="36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BE330BC"/>
    <w:multiLevelType w:val="hybridMultilevel"/>
    <w:tmpl w:val="58C638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96392766">
    <w:abstractNumId w:val="1"/>
  </w:num>
  <w:num w:numId="2" w16cid:durableId="47738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54"/>
    <w:rsid w:val="00047B98"/>
    <w:rsid w:val="00133BA6"/>
    <w:rsid w:val="001D21C4"/>
    <w:rsid w:val="001F43B0"/>
    <w:rsid w:val="002050E5"/>
    <w:rsid w:val="002205DA"/>
    <w:rsid w:val="00297A1D"/>
    <w:rsid w:val="00315F5F"/>
    <w:rsid w:val="00402A09"/>
    <w:rsid w:val="00405C01"/>
    <w:rsid w:val="005636D7"/>
    <w:rsid w:val="006342EE"/>
    <w:rsid w:val="006359FD"/>
    <w:rsid w:val="006C7EE6"/>
    <w:rsid w:val="00777BCB"/>
    <w:rsid w:val="0088287D"/>
    <w:rsid w:val="008A55BA"/>
    <w:rsid w:val="009209E9"/>
    <w:rsid w:val="009216A9"/>
    <w:rsid w:val="00A46F75"/>
    <w:rsid w:val="00AA6867"/>
    <w:rsid w:val="00AD215C"/>
    <w:rsid w:val="00B11FFE"/>
    <w:rsid w:val="00B533E3"/>
    <w:rsid w:val="00B74DEF"/>
    <w:rsid w:val="00BE049E"/>
    <w:rsid w:val="00DD487A"/>
    <w:rsid w:val="00DF3145"/>
    <w:rsid w:val="00E66808"/>
    <w:rsid w:val="00F2299C"/>
    <w:rsid w:val="00F864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E9618"/>
  <w15:chartTrackingRefBased/>
  <w15:docId w15:val="{58584724-CCD2-9341-BF45-E959DC13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5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6454"/>
    <w:pPr>
      <w:tabs>
        <w:tab w:val="center" w:pos="4419"/>
        <w:tab w:val="right" w:pos="8838"/>
      </w:tabs>
    </w:pPr>
  </w:style>
  <w:style w:type="character" w:customStyle="1" w:styleId="EncabezadoCar">
    <w:name w:val="Encabezado Car"/>
    <w:basedOn w:val="Fuentedeprrafopredeter"/>
    <w:link w:val="Encabezado"/>
    <w:uiPriority w:val="99"/>
    <w:rsid w:val="00F86454"/>
    <w:rPr>
      <w:lang w:val="es-ES"/>
    </w:rPr>
  </w:style>
  <w:style w:type="paragraph" w:customStyle="1" w:styleId="Contenidodelatabla">
    <w:name w:val="Contenido de la tabla"/>
    <w:basedOn w:val="Normal"/>
    <w:rsid w:val="00F86454"/>
    <w:pPr>
      <w:widowControl w:val="0"/>
      <w:suppressLineNumbers/>
      <w:suppressAutoHyphens/>
    </w:pPr>
    <w:rPr>
      <w:rFonts w:ascii="Arial" w:eastAsia="DejaVu Sans" w:hAnsi="Arial" w:cs="Arial"/>
      <w:kern w:val="1"/>
      <w:sz w:val="22"/>
      <w:lang w:val="es-CO" w:eastAsia="zh-CN"/>
      <w14:ligatures w14:val="none"/>
    </w:rPr>
  </w:style>
  <w:style w:type="paragraph" w:styleId="Prrafodelista">
    <w:name w:val="List Paragraph"/>
    <w:basedOn w:val="Normal"/>
    <w:link w:val="PrrafodelistaCar"/>
    <w:uiPriority w:val="34"/>
    <w:qFormat/>
    <w:rsid w:val="00F86454"/>
    <w:pPr>
      <w:widowControl w:val="0"/>
      <w:suppressAutoHyphens/>
      <w:ind w:left="708"/>
    </w:pPr>
    <w:rPr>
      <w:rFonts w:ascii="Arial" w:eastAsia="DejaVu Sans" w:hAnsi="Arial" w:cs="Arial"/>
      <w:kern w:val="1"/>
      <w:sz w:val="22"/>
      <w:lang w:val="es-CO" w:eastAsia="zh-CN"/>
      <w14:ligatures w14:val="none"/>
    </w:rPr>
  </w:style>
  <w:style w:type="table" w:styleId="Tablaconcuadrcula">
    <w:name w:val="Table Grid"/>
    <w:basedOn w:val="Tablanormal"/>
    <w:uiPriority w:val="39"/>
    <w:rsid w:val="00F86454"/>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86454"/>
    <w:rPr>
      <w:rFonts w:ascii="Arial" w:eastAsia="DejaVu Sans" w:hAnsi="Arial" w:cs="Arial"/>
      <w:kern w:val="1"/>
      <w:sz w:val="22"/>
      <w:lang w:eastAsia="zh-CN"/>
      <w14:ligatures w14:val="none"/>
    </w:rPr>
  </w:style>
  <w:style w:type="paragraph" w:styleId="NormalWeb">
    <w:name w:val="Normal (Web)"/>
    <w:basedOn w:val="Normal"/>
    <w:uiPriority w:val="99"/>
    <w:rsid w:val="00B74DEF"/>
    <w:pPr>
      <w:spacing w:before="100" w:beforeAutospacing="1" w:after="100" w:afterAutospacing="1"/>
    </w:pPr>
    <w:rPr>
      <w:rFonts w:ascii="Times New Roman" w:eastAsia="Times New Roman" w:hAnsi="Times New Roman" w:cs="Times New Roman"/>
      <w:kern w:val="0"/>
      <w:lang w:eastAsia="es-ES"/>
      <w14:ligatures w14:val="none"/>
    </w:rPr>
  </w:style>
  <w:style w:type="character" w:customStyle="1" w:styleId="Fuentedeprrafopredeter1">
    <w:name w:val="Fuente de párrafo predeter.1"/>
    <w:rsid w:val="00315F5F"/>
  </w:style>
  <w:style w:type="paragraph" w:customStyle="1" w:styleId="Default">
    <w:name w:val="Default"/>
    <w:rsid w:val="00402A09"/>
    <w:pPr>
      <w:autoSpaceDE w:val="0"/>
      <w:autoSpaceDN w:val="0"/>
      <w:adjustRightInd w:val="0"/>
    </w:pPr>
    <w:rPr>
      <w:rFonts w:ascii="Arial" w:hAnsi="Arial" w:cs="Arial"/>
      <w:color w:val="000000"/>
      <w:kern w:val="0"/>
      <w:lang w:val="es-MX"/>
    </w:rPr>
  </w:style>
  <w:style w:type="paragraph" w:styleId="Piedepgina">
    <w:name w:val="footer"/>
    <w:basedOn w:val="Normal"/>
    <w:link w:val="PiedepginaCar"/>
    <w:uiPriority w:val="99"/>
    <w:unhideWhenUsed/>
    <w:rsid w:val="00F2299C"/>
    <w:pPr>
      <w:tabs>
        <w:tab w:val="center" w:pos="4419"/>
        <w:tab w:val="right" w:pos="8838"/>
      </w:tabs>
    </w:pPr>
  </w:style>
  <w:style w:type="character" w:customStyle="1" w:styleId="PiedepginaCar">
    <w:name w:val="Pie de página Car"/>
    <w:basedOn w:val="Fuentedeprrafopredeter"/>
    <w:link w:val="Piedepgina"/>
    <w:uiPriority w:val="99"/>
    <w:rsid w:val="00F2299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2055</Words>
  <Characters>11305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Jurídica de la C.R.A.</dc:creator>
  <cp:keywords/>
  <dc:description/>
  <cp:lastModifiedBy>Juan Camilo Calderon - SGI</cp:lastModifiedBy>
  <cp:revision>18</cp:revision>
  <dcterms:created xsi:type="dcterms:W3CDTF">2024-01-04T21:01:00Z</dcterms:created>
  <dcterms:modified xsi:type="dcterms:W3CDTF">2024-01-24T23:25:00Z</dcterms:modified>
</cp:coreProperties>
</file>