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7C5" w:rsidRPr="004157C5" w:rsidRDefault="004157C5" w:rsidP="00C90308">
      <w:pPr>
        <w:spacing w:after="0" w:line="240" w:lineRule="auto"/>
        <w:rPr>
          <w:rFonts w:ascii="Century Gothic" w:hAnsi="Century Gothic"/>
          <w:sz w:val="20"/>
          <w:szCs w:val="20"/>
          <w:u w:val="single"/>
        </w:rPr>
      </w:pPr>
      <w:r w:rsidRPr="004157C5">
        <w:rPr>
          <w:rFonts w:ascii="Century Gothic" w:hAnsi="Century Gothic"/>
          <w:sz w:val="20"/>
          <w:szCs w:val="20"/>
          <w:u w:val="single"/>
        </w:rPr>
        <w:t>Con el apoyo de la CRA y Fenalco Atlántico</w:t>
      </w:r>
    </w:p>
    <w:p w:rsidR="004157C5" w:rsidRPr="004157C5" w:rsidRDefault="004157C5" w:rsidP="004157C5">
      <w:pPr>
        <w:spacing w:after="0" w:line="240" w:lineRule="auto"/>
        <w:jc w:val="both"/>
        <w:rPr>
          <w:rFonts w:ascii="Century Gothic" w:hAnsi="Century Gothic"/>
          <w:sz w:val="28"/>
          <w:szCs w:val="28"/>
        </w:rPr>
      </w:pPr>
      <w:r w:rsidRPr="004157C5">
        <w:rPr>
          <w:rFonts w:ascii="Century Gothic" w:hAnsi="Century Gothic"/>
          <w:sz w:val="28"/>
          <w:szCs w:val="28"/>
        </w:rPr>
        <w:t>SECTOR EMPRESARIAL CUALIFICA RECURSO HUMANO EN MATERIA AMBIENTAL</w:t>
      </w:r>
    </w:p>
    <w:p w:rsidR="00F278E2" w:rsidRPr="00F278E2" w:rsidRDefault="0073488E" w:rsidP="00F278E2">
      <w:pPr>
        <w:pStyle w:val="Prrafodelista"/>
        <w:numPr>
          <w:ilvl w:val="0"/>
          <w:numId w:val="3"/>
        </w:numPr>
        <w:spacing w:after="0" w:line="240" w:lineRule="auto"/>
        <w:jc w:val="both"/>
        <w:rPr>
          <w:rFonts w:ascii="Century Gothic" w:hAnsi="Century Gothic"/>
        </w:rPr>
      </w:pPr>
      <w:r w:rsidRPr="00F278E2">
        <w:rPr>
          <w:rFonts w:ascii="Century Gothic" w:hAnsi="Century Gothic"/>
        </w:rPr>
        <w:t>El operador es la FUNDACION AMBIENTAL PARA EL DESARROLLO SOSTENIBLE FUNAD</w:t>
      </w:r>
    </w:p>
    <w:p w:rsidR="0073488E" w:rsidRDefault="0073488E" w:rsidP="004157C5">
      <w:pPr>
        <w:spacing w:after="0" w:line="240" w:lineRule="auto"/>
        <w:jc w:val="both"/>
        <w:rPr>
          <w:rFonts w:ascii="Century Gothic" w:hAnsi="Century Gothic"/>
        </w:rPr>
      </w:pPr>
    </w:p>
    <w:p w:rsidR="003E4564" w:rsidRDefault="009328ED" w:rsidP="004157C5">
      <w:pPr>
        <w:spacing w:after="0" w:line="240" w:lineRule="auto"/>
        <w:jc w:val="both"/>
        <w:rPr>
          <w:rFonts w:ascii="Century Gothic" w:hAnsi="Century Gothic"/>
        </w:rPr>
      </w:pPr>
      <w:r>
        <w:rPr>
          <w:rFonts w:ascii="Century Gothic" w:hAnsi="Century Gothic"/>
        </w:rPr>
        <w:t xml:space="preserve">La titulación técnica laboral en salud ambiental del recurso humano del sector empresarial del Atlántico </w:t>
      </w:r>
      <w:r w:rsidR="003E4564">
        <w:rPr>
          <w:rFonts w:ascii="Century Gothic" w:hAnsi="Century Gothic"/>
        </w:rPr>
        <w:t xml:space="preserve">se constituye en una herramienta esencial para hacerle frente a los retos </w:t>
      </w:r>
      <w:r w:rsidR="00135DE8">
        <w:rPr>
          <w:rFonts w:ascii="Century Gothic" w:hAnsi="Century Gothic"/>
        </w:rPr>
        <w:t>originados en los</w:t>
      </w:r>
      <w:r w:rsidR="003E4564">
        <w:rPr>
          <w:rFonts w:ascii="Century Gothic" w:hAnsi="Century Gothic"/>
        </w:rPr>
        <w:t xml:space="preserve"> tratados de libre comercio suscritos por Colombia en el marco de la globalización de la economía.</w:t>
      </w:r>
    </w:p>
    <w:p w:rsidR="003E4564" w:rsidRDefault="003E4564" w:rsidP="004157C5">
      <w:pPr>
        <w:spacing w:after="0" w:line="240" w:lineRule="auto"/>
        <w:jc w:val="both"/>
        <w:rPr>
          <w:rFonts w:ascii="Century Gothic" w:hAnsi="Century Gothic"/>
        </w:rPr>
      </w:pPr>
    </w:p>
    <w:p w:rsidR="00E16A25" w:rsidRPr="00F278E2" w:rsidRDefault="00E16A25" w:rsidP="00E16A25">
      <w:pPr>
        <w:spacing w:after="0" w:line="240" w:lineRule="auto"/>
        <w:jc w:val="both"/>
        <w:rPr>
          <w:rFonts w:ascii="Century Gothic" w:hAnsi="Century Gothic"/>
        </w:rPr>
      </w:pPr>
      <w:r>
        <w:rPr>
          <w:rFonts w:ascii="Century Gothic" w:hAnsi="Century Gothic"/>
        </w:rPr>
        <w:t xml:space="preserve">De esta manera, </w:t>
      </w:r>
      <w:r w:rsidRPr="0040161F">
        <w:rPr>
          <w:rFonts w:ascii="Century Gothic" w:hAnsi="Century Gothic"/>
          <w:b/>
        </w:rPr>
        <w:t>CARLOS JIMENEZ</w:t>
      </w:r>
      <w:r>
        <w:rPr>
          <w:rFonts w:ascii="Century Gothic" w:hAnsi="Century Gothic"/>
          <w:b/>
        </w:rPr>
        <w:t xml:space="preserve"> </w:t>
      </w:r>
      <w:r w:rsidR="005B617A">
        <w:rPr>
          <w:rFonts w:ascii="Century Gothic" w:hAnsi="Century Gothic"/>
          <w:b/>
        </w:rPr>
        <w:t>JIMENEZ</w:t>
      </w:r>
      <w:r>
        <w:rPr>
          <w:rFonts w:ascii="Century Gothic" w:hAnsi="Century Gothic"/>
        </w:rPr>
        <w:t xml:space="preserve"> director </w:t>
      </w:r>
      <w:r w:rsidR="005B617A">
        <w:rPr>
          <w:rFonts w:ascii="Century Gothic" w:hAnsi="Century Gothic"/>
        </w:rPr>
        <w:t xml:space="preserve">ejecutivo </w:t>
      </w:r>
      <w:r>
        <w:rPr>
          <w:rFonts w:ascii="Century Gothic" w:hAnsi="Century Gothic"/>
        </w:rPr>
        <w:t xml:space="preserve">de </w:t>
      </w:r>
      <w:r w:rsidR="005B617A">
        <w:rPr>
          <w:rFonts w:ascii="Century Gothic" w:hAnsi="Century Gothic"/>
        </w:rPr>
        <w:t xml:space="preserve">la </w:t>
      </w:r>
      <w:r w:rsidR="00D53CCE">
        <w:rPr>
          <w:rFonts w:ascii="Century Gothic" w:hAnsi="Century Gothic"/>
        </w:rPr>
        <w:t xml:space="preserve">Federación Nacional de Comerciantes-Fenalco, Seccional Atlántico, </w:t>
      </w:r>
      <w:r>
        <w:rPr>
          <w:rFonts w:ascii="Century Gothic" w:hAnsi="Century Gothic"/>
        </w:rPr>
        <w:t xml:space="preserve">resumió la importancia que tiene para la Costa y el país los alcances del proyecto </w:t>
      </w:r>
      <w:r w:rsidRPr="00C90308">
        <w:rPr>
          <w:rFonts w:ascii="Century Gothic" w:hAnsi="Century Gothic"/>
          <w:b/>
        </w:rPr>
        <w:t>“PRODUCCION Y CONSUMO SOSTENIBLE PARA EL DEPARTAMENTO DEL ATLANTICO”</w:t>
      </w:r>
      <w:r>
        <w:rPr>
          <w:rFonts w:ascii="Century Gothic" w:hAnsi="Century Gothic"/>
          <w:b/>
        </w:rPr>
        <w:t xml:space="preserve">,  </w:t>
      </w:r>
      <w:r w:rsidRPr="00E16A25">
        <w:rPr>
          <w:rFonts w:ascii="Century Gothic" w:hAnsi="Century Gothic"/>
        </w:rPr>
        <w:t xml:space="preserve">a través </w:t>
      </w:r>
      <w:r w:rsidR="005B617A">
        <w:rPr>
          <w:rFonts w:ascii="Century Gothic" w:hAnsi="Century Gothic"/>
        </w:rPr>
        <w:t xml:space="preserve"> </w:t>
      </w:r>
      <w:r w:rsidRPr="00E16A25">
        <w:rPr>
          <w:rFonts w:ascii="Century Gothic" w:hAnsi="Century Gothic"/>
        </w:rPr>
        <w:t xml:space="preserve">del cual </w:t>
      </w:r>
      <w:r>
        <w:rPr>
          <w:rFonts w:ascii="Century Gothic" w:hAnsi="Century Gothic"/>
        </w:rPr>
        <w:t xml:space="preserve">trabajadores de </w:t>
      </w:r>
      <w:r w:rsidRPr="00E16A25">
        <w:rPr>
          <w:rFonts w:ascii="Century Gothic" w:hAnsi="Century Gothic"/>
        </w:rPr>
        <w:t>empresas de Soledad</w:t>
      </w:r>
      <w:r w:rsidR="00F278E2">
        <w:rPr>
          <w:rFonts w:ascii="Century Gothic" w:hAnsi="Century Gothic"/>
        </w:rPr>
        <w:t>, G</w:t>
      </w:r>
      <w:r w:rsidRPr="00E16A25">
        <w:rPr>
          <w:rFonts w:ascii="Century Gothic" w:hAnsi="Century Gothic"/>
        </w:rPr>
        <w:t>alapa y Malambo</w:t>
      </w:r>
      <w:r>
        <w:rPr>
          <w:rFonts w:ascii="Century Gothic" w:hAnsi="Century Gothic"/>
          <w:b/>
        </w:rPr>
        <w:t xml:space="preserve"> </w:t>
      </w:r>
      <w:r w:rsidRPr="00F278E2">
        <w:rPr>
          <w:rFonts w:ascii="Century Gothic" w:hAnsi="Century Gothic"/>
        </w:rPr>
        <w:t>recibieron la acreditación en técnico</w:t>
      </w:r>
      <w:r w:rsidR="00F278E2" w:rsidRPr="00F278E2">
        <w:rPr>
          <w:rFonts w:ascii="Century Gothic" w:hAnsi="Century Gothic"/>
        </w:rPr>
        <w:t>s</w:t>
      </w:r>
      <w:r w:rsidRPr="00F278E2">
        <w:rPr>
          <w:rFonts w:ascii="Century Gothic" w:hAnsi="Century Gothic"/>
        </w:rPr>
        <w:t xml:space="preserve"> </w:t>
      </w:r>
      <w:r w:rsidR="005248C6">
        <w:rPr>
          <w:rFonts w:ascii="Century Gothic" w:hAnsi="Century Gothic"/>
        </w:rPr>
        <w:t>laborales en Salud A</w:t>
      </w:r>
      <w:r w:rsidRPr="00F278E2">
        <w:rPr>
          <w:rFonts w:ascii="Century Gothic" w:hAnsi="Century Gothic"/>
        </w:rPr>
        <w:t>mbiental.</w:t>
      </w:r>
    </w:p>
    <w:p w:rsidR="00E16A25" w:rsidRPr="00F278E2" w:rsidRDefault="00E16A25" w:rsidP="00E16A25">
      <w:pPr>
        <w:spacing w:after="0" w:line="240" w:lineRule="auto"/>
        <w:jc w:val="both"/>
        <w:rPr>
          <w:rFonts w:ascii="Century Gothic" w:hAnsi="Century Gothic"/>
        </w:rPr>
      </w:pPr>
    </w:p>
    <w:p w:rsidR="00F278E2" w:rsidRDefault="00F278E2" w:rsidP="00F278E2">
      <w:pPr>
        <w:spacing w:after="0" w:line="240" w:lineRule="auto"/>
        <w:jc w:val="both"/>
        <w:rPr>
          <w:rFonts w:ascii="Century Gothic" w:hAnsi="Century Gothic"/>
        </w:rPr>
      </w:pPr>
      <w:r>
        <w:rPr>
          <w:rFonts w:ascii="Century Gothic" w:hAnsi="Century Gothic"/>
        </w:rPr>
        <w:t xml:space="preserve">El dirigente gremial </w:t>
      </w:r>
      <w:r w:rsidRPr="00E64CAC">
        <w:rPr>
          <w:rFonts w:ascii="Century Gothic" w:hAnsi="Century Gothic"/>
        </w:rPr>
        <w:t>indicó</w:t>
      </w:r>
      <w:r>
        <w:rPr>
          <w:rFonts w:ascii="Century Gothic" w:hAnsi="Century Gothic"/>
        </w:rPr>
        <w:t xml:space="preserve"> que gracias a la interlocución y sinergia existente entre el  Comité Intergremial </w:t>
      </w:r>
      <w:bookmarkStart w:id="0" w:name="_GoBack"/>
      <w:bookmarkEnd w:id="0"/>
      <w:r>
        <w:rPr>
          <w:rFonts w:ascii="Century Gothic" w:hAnsi="Century Gothic"/>
        </w:rPr>
        <w:t xml:space="preserve">y la </w:t>
      </w:r>
      <w:r w:rsidRPr="005B617A">
        <w:rPr>
          <w:rFonts w:ascii="Century Gothic" w:hAnsi="Century Gothic"/>
          <w:b/>
        </w:rPr>
        <w:t>CORPORACION AUTONOMA RE</w:t>
      </w:r>
      <w:r w:rsidR="00892755" w:rsidRPr="005B617A">
        <w:rPr>
          <w:rFonts w:ascii="Century Gothic" w:hAnsi="Century Gothic"/>
          <w:b/>
        </w:rPr>
        <w:t>GIONAL DEL ATLANTICO</w:t>
      </w:r>
      <w:r w:rsidR="005B617A">
        <w:rPr>
          <w:rFonts w:ascii="Century Gothic" w:hAnsi="Century Gothic"/>
          <w:b/>
        </w:rPr>
        <w:t>-</w:t>
      </w:r>
      <w:r w:rsidR="00892755" w:rsidRPr="005B617A">
        <w:rPr>
          <w:rFonts w:ascii="Century Gothic" w:hAnsi="Century Gothic"/>
          <w:b/>
        </w:rPr>
        <w:t xml:space="preserve"> </w:t>
      </w:r>
      <w:r w:rsidRPr="005B617A">
        <w:rPr>
          <w:rFonts w:ascii="Century Gothic" w:hAnsi="Century Gothic"/>
          <w:b/>
        </w:rPr>
        <w:t>CRA</w:t>
      </w:r>
      <w:r w:rsidR="00892755">
        <w:rPr>
          <w:rFonts w:ascii="Century Gothic" w:hAnsi="Century Gothic"/>
        </w:rPr>
        <w:t xml:space="preserve"> </w:t>
      </w:r>
      <w:r>
        <w:rPr>
          <w:rFonts w:ascii="Century Gothic" w:hAnsi="Century Gothic"/>
        </w:rPr>
        <w:t xml:space="preserve"> </w:t>
      </w:r>
      <w:r w:rsidR="005248C6">
        <w:rPr>
          <w:rFonts w:ascii="Century Gothic" w:hAnsi="Century Gothic"/>
        </w:rPr>
        <w:t>ha sido posible la materialización de este tipo de</w:t>
      </w:r>
      <w:r>
        <w:rPr>
          <w:rFonts w:ascii="Century Gothic" w:hAnsi="Century Gothic"/>
        </w:rPr>
        <w:t xml:space="preserve"> proyectos en beneficio de la productividad  del departamento.</w:t>
      </w:r>
    </w:p>
    <w:p w:rsidR="00F278E2" w:rsidRDefault="00F278E2" w:rsidP="00F278E2">
      <w:pPr>
        <w:spacing w:after="0" w:line="240" w:lineRule="auto"/>
        <w:jc w:val="both"/>
        <w:rPr>
          <w:rFonts w:ascii="Century Gothic" w:hAnsi="Century Gothic"/>
        </w:rPr>
      </w:pPr>
    </w:p>
    <w:p w:rsidR="005248C6" w:rsidRDefault="00F278E2" w:rsidP="005248C6">
      <w:pPr>
        <w:spacing w:after="0" w:line="240" w:lineRule="auto"/>
        <w:jc w:val="both"/>
        <w:rPr>
          <w:rFonts w:ascii="Century Gothic" w:hAnsi="Century Gothic"/>
        </w:rPr>
      </w:pPr>
      <w:r>
        <w:rPr>
          <w:rFonts w:ascii="Century Gothic" w:hAnsi="Century Gothic"/>
        </w:rPr>
        <w:t>“</w:t>
      </w:r>
      <w:r w:rsidR="005248C6">
        <w:rPr>
          <w:rFonts w:ascii="Century Gothic" w:hAnsi="Century Gothic"/>
        </w:rPr>
        <w:t xml:space="preserve">Si queremos aprovechar las bondades de los tratadas de libre comercio nuestras empresas tienen que entender que para ser más competitivas deben convertir la temática ambiental en un asunto de primera línea como sucede en los países desarrollados y para ello deben cualificar su mano de obra”, </w:t>
      </w:r>
      <w:r w:rsidR="00E64CAC">
        <w:rPr>
          <w:rFonts w:ascii="Century Gothic" w:hAnsi="Century Gothic"/>
        </w:rPr>
        <w:t>precisó</w:t>
      </w:r>
      <w:r w:rsidR="005248C6">
        <w:rPr>
          <w:rFonts w:ascii="Century Gothic" w:hAnsi="Century Gothic"/>
        </w:rPr>
        <w:t xml:space="preserve"> el dirigente gremial.</w:t>
      </w:r>
    </w:p>
    <w:p w:rsidR="000900C4" w:rsidRDefault="000900C4" w:rsidP="005248C6">
      <w:pPr>
        <w:spacing w:after="0" w:line="240" w:lineRule="auto"/>
        <w:jc w:val="both"/>
        <w:rPr>
          <w:rFonts w:ascii="Century Gothic" w:hAnsi="Century Gothic"/>
        </w:rPr>
      </w:pPr>
    </w:p>
    <w:p w:rsidR="000900C4" w:rsidRDefault="000900C4" w:rsidP="004157C5">
      <w:pPr>
        <w:spacing w:after="0" w:line="240" w:lineRule="auto"/>
        <w:jc w:val="both"/>
        <w:rPr>
          <w:rFonts w:ascii="Century Gothic" w:hAnsi="Century Gothic"/>
        </w:rPr>
      </w:pPr>
      <w:r>
        <w:rPr>
          <w:rFonts w:ascii="Century Gothic" w:hAnsi="Century Gothic"/>
        </w:rPr>
        <w:t xml:space="preserve">Por su parte </w:t>
      </w:r>
      <w:r>
        <w:rPr>
          <w:rFonts w:ascii="Century Gothic" w:hAnsi="Century Gothic"/>
          <w:b/>
        </w:rPr>
        <w:t>MELISA OBREGO</w:t>
      </w:r>
      <w:r w:rsidRPr="00A150DE">
        <w:rPr>
          <w:rFonts w:ascii="Century Gothic" w:hAnsi="Century Gothic"/>
          <w:b/>
        </w:rPr>
        <w:t>N LEBOLO</w:t>
      </w:r>
      <w:r>
        <w:rPr>
          <w:rFonts w:ascii="Century Gothic" w:hAnsi="Century Gothic"/>
        </w:rPr>
        <w:t xml:space="preserve">, coordinadora de proyectos de la </w:t>
      </w:r>
      <w:r w:rsidRPr="000900C4">
        <w:rPr>
          <w:rFonts w:ascii="Century Gothic" w:hAnsi="Century Gothic"/>
          <w:b/>
        </w:rPr>
        <w:t>FUNDACION AMBIENTAL PARA EL DESARROLLO SOSTENIBLE  FUNAD</w:t>
      </w:r>
      <w:r>
        <w:rPr>
          <w:rFonts w:ascii="Century Gothic" w:hAnsi="Century Gothic"/>
        </w:rPr>
        <w:t xml:space="preserve"> quien funge como operadora del proyecto, </w:t>
      </w:r>
      <w:r w:rsidRPr="00E64CAC">
        <w:rPr>
          <w:rFonts w:ascii="Century Gothic" w:hAnsi="Century Gothic"/>
        </w:rPr>
        <w:t>explicó</w:t>
      </w:r>
      <w:r>
        <w:rPr>
          <w:rFonts w:ascii="Century Gothic" w:hAnsi="Century Gothic"/>
        </w:rPr>
        <w:t xml:space="preserve"> que con esta iniciativa se </w:t>
      </w:r>
      <w:r w:rsidR="006C0E3D">
        <w:rPr>
          <w:rFonts w:ascii="Century Gothic" w:hAnsi="Century Gothic"/>
        </w:rPr>
        <w:t xml:space="preserve">busca fortalecer  el sector productivo </w:t>
      </w:r>
      <w:r>
        <w:rPr>
          <w:rFonts w:ascii="Century Gothic" w:hAnsi="Century Gothic"/>
        </w:rPr>
        <w:t xml:space="preserve">pero </w:t>
      </w:r>
      <w:r w:rsidR="00892755">
        <w:rPr>
          <w:rFonts w:ascii="Century Gothic" w:hAnsi="Century Gothic"/>
        </w:rPr>
        <w:t>dándole la importancia que se merece</w:t>
      </w:r>
      <w:r w:rsidR="006C0E3D">
        <w:rPr>
          <w:rFonts w:ascii="Century Gothic" w:hAnsi="Century Gothic"/>
        </w:rPr>
        <w:t xml:space="preserve"> </w:t>
      </w:r>
      <w:r>
        <w:rPr>
          <w:rFonts w:ascii="Century Gothic" w:hAnsi="Century Gothic"/>
        </w:rPr>
        <w:t>el</w:t>
      </w:r>
      <w:r w:rsidR="006C0E3D">
        <w:rPr>
          <w:rFonts w:ascii="Century Gothic" w:hAnsi="Century Gothic"/>
        </w:rPr>
        <w:t xml:space="preserve"> </w:t>
      </w:r>
      <w:r>
        <w:rPr>
          <w:rFonts w:ascii="Century Gothic" w:hAnsi="Century Gothic"/>
        </w:rPr>
        <w:t>tema</w:t>
      </w:r>
      <w:r w:rsidR="006C0E3D">
        <w:rPr>
          <w:rFonts w:ascii="Century Gothic" w:hAnsi="Century Gothic"/>
        </w:rPr>
        <w:t xml:space="preserve"> ambiental.</w:t>
      </w:r>
    </w:p>
    <w:p w:rsidR="000900C4" w:rsidRDefault="000900C4" w:rsidP="004157C5">
      <w:pPr>
        <w:spacing w:after="0" w:line="240" w:lineRule="auto"/>
        <w:jc w:val="both"/>
        <w:rPr>
          <w:rFonts w:ascii="Century Gothic" w:hAnsi="Century Gothic"/>
        </w:rPr>
      </w:pPr>
    </w:p>
    <w:p w:rsidR="00E64CAC" w:rsidRDefault="000900C4" w:rsidP="004157C5">
      <w:pPr>
        <w:spacing w:after="0" w:line="240" w:lineRule="auto"/>
        <w:jc w:val="both"/>
        <w:rPr>
          <w:rFonts w:ascii="Century Gothic" w:hAnsi="Century Gothic"/>
          <w:b/>
        </w:rPr>
      </w:pPr>
      <w:r>
        <w:rPr>
          <w:rFonts w:ascii="Century Gothic" w:hAnsi="Century Gothic"/>
        </w:rPr>
        <w:t>“</w:t>
      </w:r>
      <w:r w:rsidR="002F06B6">
        <w:rPr>
          <w:rFonts w:ascii="Century Gothic" w:hAnsi="Century Gothic"/>
        </w:rPr>
        <w:t>E</w:t>
      </w:r>
      <w:r w:rsidR="006C0E3D">
        <w:rPr>
          <w:rFonts w:ascii="Century Gothic" w:hAnsi="Century Gothic"/>
        </w:rPr>
        <w:t xml:space="preserve">l proyecto tiene dos líneas. La primera </w:t>
      </w:r>
      <w:r>
        <w:rPr>
          <w:rFonts w:ascii="Century Gothic" w:hAnsi="Century Gothic"/>
        </w:rPr>
        <w:t xml:space="preserve">se desarrolló a través de la aplicación de unas asesorías </w:t>
      </w:r>
      <w:r w:rsidR="006C0E3D">
        <w:rPr>
          <w:rFonts w:ascii="Century Gothic" w:hAnsi="Century Gothic"/>
        </w:rPr>
        <w:t>técnicas por cuatro meses a 20 empresa</w:t>
      </w:r>
      <w:r w:rsidR="00DF6ED6">
        <w:rPr>
          <w:rFonts w:ascii="Century Gothic" w:hAnsi="Century Gothic"/>
        </w:rPr>
        <w:t>s ubicadas en Malambo, Galapa y S</w:t>
      </w:r>
      <w:r>
        <w:rPr>
          <w:rFonts w:ascii="Century Gothic" w:hAnsi="Century Gothic"/>
        </w:rPr>
        <w:t>oledad lo que permitió estructurar el diagnóstico sobre su</w:t>
      </w:r>
      <w:r w:rsidR="006C0E3D">
        <w:rPr>
          <w:rFonts w:ascii="Century Gothic" w:hAnsi="Century Gothic"/>
        </w:rPr>
        <w:t xml:space="preserve"> situación ambiental. La otra línea </w:t>
      </w:r>
      <w:r>
        <w:rPr>
          <w:rFonts w:ascii="Century Gothic" w:hAnsi="Century Gothic"/>
        </w:rPr>
        <w:t>fue</w:t>
      </w:r>
      <w:r w:rsidR="006C0E3D">
        <w:rPr>
          <w:rFonts w:ascii="Century Gothic" w:hAnsi="Century Gothic"/>
        </w:rPr>
        <w:t xml:space="preserve"> la </w:t>
      </w:r>
      <w:r>
        <w:rPr>
          <w:rFonts w:ascii="Century Gothic" w:hAnsi="Century Gothic"/>
        </w:rPr>
        <w:t xml:space="preserve">cualificación de </w:t>
      </w:r>
      <w:r w:rsidR="00E64CAC">
        <w:rPr>
          <w:rFonts w:ascii="Century Gothic" w:hAnsi="Century Gothic"/>
        </w:rPr>
        <w:t>50</w:t>
      </w:r>
      <w:r>
        <w:rPr>
          <w:rFonts w:ascii="Century Gothic" w:hAnsi="Century Gothic"/>
        </w:rPr>
        <w:t xml:space="preserve"> trabajadores a través del Programa Técnico Laboral </w:t>
      </w:r>
      <w:r w:rsidR="00E64CAC">
        <w:rPr>
          <w:rFonts w:ascii="Century Gothic" w:hAnsi="Century Gothic"/>
        </w:rPr>
        <w:t>en S</w:t>
      </w:r>
      <w:r>
        <w:rPr>
          <w:rFonts w:ascii="Century Gothic" w:hAnsi="Century Gothic"/>
        </w:rPr>
        <w:t>alud Ambiental</w:t>
      </w:r>
      <w:r w:rsidR="00E64CAC">
        <w:rPr>
          <w:rFonts w:ascii="Century Gothic" w:hAnsi="Century Gothic"/>
        </w:rPr>
        <w:t xml:space="preserve"> en la INSTITUCION DE EDUCACION PARA EL TRABAJO Y EL DESARROLLO HUMANO ESCUELA AMIN ARIZA en la ciudad de Barranquilla”, </w:t>
      </w:r>
      <w:r w:rsidR="00E64CAC" w:rsidRPr="00E64CAC">
        <w:rPr>
          <w:rFonts w:ascii="Century Gothic" w:hAnsi="Century Gothic"/>
        </w:rPr>
        <w:t>puntualizó</w:t>
      </w:r>
      <w:r w:rsidR="00E64CAC">
        <w:rPr>
          <w:rFonts w:ascii="Century Gothic" w:hAnsi="Century Gothic"/>
        </w:rPr>
        <w:t xml:space="preserve"> </w:t>
      </w:r>
      <w:r w:rsidR="00E64CAC">
        <w:rPr>
          <w:rFonts w:ascii="Century Gothic" w:hAnsi="Century Gothic"/>
          <w:b/>
        </w:rPr>
        <w:t>OBREGO</w:t>
      </w:r>
      <w:r w:rsidR="00E64CAC" w:rsidRPr="00A150DE">
        <w:rPr>
          <w:rFonts w:ascii="Century Gothic" w:hAnsi="Century Gothic"/>
          <w:b/>
        </w:rPr>
        <w:t>N LEBOLO</w:t>
      </w:r>
      <w:r w:rsidR="00E64CAC">
        <w:rPr>
          <w:rFonts w:ascii="Century Gothic" w:hAnsi="Century Gothic"/>
          <w:b/>
        </w:rPr>
        <w:t>.</w:t>
      </w:r>
    </w:p>
    <w:p w:rsidR="00E64CAC" w:rsidRDefault="00E64CAC" w:rsidP="004157C5">
      <w:pPr>
        <w:spacing w:after="0" w:line="240" w:lineRule="auto"/>
        <w:jc w:val="both"/>
        <w:rPr>
          <w:rFonts w:ascii="Century Gothic" w:hAnsi="Century Gothic"/>
          <w:b/>
        </w:rPr>
      </w:pPr>
    </w:p>
    <w:p w:rsidR="00BF6A6C" w:rsidRPr="00BF6A6C" w:rsidRDefault="00BF6A6C" w:rsidP="004157C5">
      <w:pPr>
        <w:spacing w:after="0" w:line="240" w:lineRule="auto"/>
        <w:jc w:val="both"/>
        <w:rPr>
          <w:rFonts w:ascii="Century Gothic" w:hAnsi="Century Gothic"/>
        </w:rPr>
      </w:pPr>
      <w:r w:rsidRPr="00BF6A6C">
        <w:rPr>
          <w:rFonts w:ascii="Century Gothic" w:hAnsi="Century Gothic"/>
        </w:rPr>
        <w:t>Dijo</w:t>
      </w:r>
      <w:r>
        <w:rPr>
          <w:rFonts w:ascii="Century Gothic" w:hAnsi="Century Gothic"/>
        </w:rPr>
        <w:t>,</w:t>
      </w:r>
      <w:r w:rsidRPr="00BF6A6C">
        <w:rPr>
          <w:rFonts w:ascii="Century Gothic" w:hAnsi="Century Gothic"/>
        </w:rPr>
        <w:t xml:space="preserve"> además</w:t>
      </w:r>
      <w:r>
        <w:rPr>
          <w:rFonts w:ascii="Century Gothic" w:hAnsi="Century Gothic"/>
        </w:rPr>
        <w:t>,</w:t>
      </w:r>
      <w:r w:rsidRPr="00BF6A6C">
        <w:rPr>
          <w:rFonts w:ascii="Century Gothic" w:hAnsi="Century Gothic"/>
        </w:rPr>
        <w:t xml:space="preserve"> que este tipo de esfuerzos </w:t>
      </w:r>
      <w:r>
        <w:rPr>
          <w:rFonts w:ascii="Century Gothic" w:hAnsi="Century Gothic"/>
        </w:rPr>
        <w:t>permite mejorar la relación entre la autoridad ambiental y los empresarios “en el entendido de que se detectan las falencias y se trabaja conjuntamente en la superación de las mismas alejando el temor de las sanciones”.</w:t>
      </w:r>
    </w:p>
    <w:p w:rsidR="00BF6A6C" w:rsidRDefault="00BF6A6C" w:rsidP="004157C5">
      <w:pPr>
        <w:spacing w:after="0" w:line="240" w:lineRule="auto"/>
        <w:jc w:val="both"/>
        <w:rPr>
          <w:rFonts w:ascii="Century Gothic" w:hAnsi="Century Gothic"/>
          <w:b/>
        </w:rPr>
      </w:pPr>
    </w:p>
    <w:p w:rsidR="00BF6A6C" w:rsidRDefault="00E64CAC" w:rsidP="004157C5">
      <w:pPr>
        <w:spacing w:after="0" w:line="240" w:lineRule="auto"/>
        <w:jc w:val="both"/>
        <w:rPr>
          <w:rFonts w:ascii="Century Gothic" w:hAnsi="Century Gothic"/>
        </w:rPr>
      </w:pPr>
      <w:r>
        <w:rPr>
          <w:rFonts w:ascii="Century Gothic" w:hAnsi="Century Gothic"/>
        </w:rPr>
        <w:t xml:space="preserve">Finalmente </w:t>
      </w:r>
      <w:r w:rsidRPr="00C95D74">
        <w:rPr>
          <w:rFonts w:ascii="Century Gothic" w:hAnsi="Century Gothic"/>
          <w:b/>
        </w:rPr>
        <w:t>JULIO CAÑATE MENDOZA</w:t>
      </w:r>
      <w:r>
        <w:rPr>
          <w:rFonts w:ascii="Century Gothic" w:hAnsi="Century Gothic"/>
        </w:rPr>
        <w:t xml:space="preserve">, quien labora en </w:t>
      </w:r>
      <w:r w:rsidRPr="00C95D74">
        <w:rPr>
          <w:rFonts w:ascii="Century Gothic" w:hAnsi="Century Gothic"/>
          <w:b/>
        </w:rPr>
        <w:t>SERVIENTREGA</w:t>
      </w:r>
      <w:r>
        <w:rPr>
          <w:rFonts w:ascii="Century Gothic" w:hAnsi="Century Gothic"/>
        </w:rPr>
        <w:t xml:space="preserve"> en el área de mantenimiento y recursos físicos, aseguró </w:t>
      </w:r>
      <w:r w:rsidR="00BF6A6C">
        <w:rPr>
          <w:rFonts w:ascii="Century Gothic" w:hAnsi="Century Gothic"/>
        </w:rPr>
        <w:t>que  la formación recibida le permitirá demostrar “que lo ambiental no trae unos costos adicionales, por el contrario reduce costos y mejora la productividad”</w:t>
      </w:r>
    </w:p>
    <w:p w:rsidR="00BF6A6C" w:rsidRDefault="00BF6A6C" w:rsidP="004157C5">
      <w:pPr>
        <w:spacing w:after="0" w:line="240" w:lineRule="auto"/>
        <w:jc w:val="both"/>
        <w:rPr>
          <w:rFonts w:ascii="Century Gothic" w:hAnsi="Century Gothic"/>
        </w:rPr>
      </w:pPr>
    </w:p>
    <w:p w:rsidR="000B322F" w:rsidRPr="00C95D74" w:rsidRDefault="000B322F" w:rsidP="004157C5">
      <w:pPr>
        <w:spacing w:after="0" w:line="240" w:lineRule="auto"/>
        <w:jc w:val="both"/>
        <w:rPr>
          <w:rFonts w:ascii="Century Gothic" w:hAnsi="Century Gothic"/>
        </w:rPr>
      </w:pPr>
    </w:p>
    <w:sectPr w:rsidR="000B322F" w:rsidRPr="00C95D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52E66"/>
    <w:multiLevelType w:val="hybridMultilevel"/>
    <w:tmpl w:val="50845D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1E476E8"/>
    <w:multiLevelType w:val="hybridMultilevel"/>
    <w:tmpl w:val="C5CA62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7E8D3D90"/>
    <w:multiLevelType w:val="hybridMultilevel"/>
    <w:tmpl w:val="D6143F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76"/>
    <w:rsid w:val="00057F67"/>
    <w:rsid w:val="000900C4"/>
    <w:rsid w:val="000B322F"/>
    <w:rsid w:val="00135DE8"/>
    <w:rsid w:val="001C71D4"/>
    <w:rsid w:val="002F06B6"/>
    <w:rsid w:val="003E4564"/>
    <w:rsid w:val="0040161F"/>
    <w:rsid w:val="004157C5"/>
    <w:rsid w:val="005248C6"/>
    <w:rsid w:val="005B617A"/>
    <w:rsid w:val="006C0E3D"/>
    <w:rsid w:val="0073488E"/>
    <w:rsid w:val="00775AE8"/>
    <w:rsid w:val="00892755"/>
    <w:rsid w:val="00905B29"/>
    <w:rsid w:val="009328ED"/>
    <w:rsid w:val="00A150DE"/>
    <w:rsid w:val="00A36BF6"/>
    <w:rsid w:val="00A65A5E"/>
    <w:rsid w:val="00BC724B"/>
    <w:rsid w:val="00BF6A6C"/>
    <w:rsid w:val="00C556E8"/>
    <w:rsid w:val="00C90308"/>
    <w:rsid w:val="00C95D74"/>
    <w:rsid w:val="00D53CCE"/>
    <w:rsid w:val="00DF6ED6"/>
    <w:rsid w:val="00E16A25"/>
    <w:rsid w:val="00E64CAC"/>
    <w:rsid w:val="00EC4275"/>
    <w:rsid w:val="00EF2B27"/>
    <w:rsid w:val="00F278E2"/>
    <w:rsid w:val="00FB43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488E"/>
    <w:pPr>
      <w:ind w:left="720"/>
      <w:contextualSpacing/>
    </w:pPr>
  </w:style>
  <w:style w:type="character" w:customStyle="1" w:styleId="apple-converted-space">
    <w:name w:val="apple-converted-space"/>
    <w:basedOn w:val="Fuentedeprrafopredeter"/>
    <w:rsid w:val="00D53C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488E"/>
    <w:pPr>
      <w:ind w:left="720"/>
      <w:contextualSpacing/>
    </w:pPr>
  </w:style>
  <w:style w:type="character" w:customStyle="1" w:styleId="apple-converted-space">
    <w:name w:val="apple-converted-space"/>
    <w:basedOn w:val="Fuentedeprrafopredeter"/>
    <w:rsid w:val="00D53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440</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19</cp:revision>
  <dcterms:created xsi:type="dcterms:W3CDTF">2014-06-16T14:39:00Z</dcterms:created>
  <dcterms:modified xsi:type="dcterms:W3CDTF">2014-06-17T13:24:00Z</dcterms:modified>
</cp:coreProperties>
</file>